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73CBC" w14:textId="77777777" w:rsidR="007C0C1D" w:rsidRPr="00A11688" w:rsidRDefault="00BB40BA" w:rsidP="00A11688">
      <w:pPr>
        <w:pStyle w:val="Standard"/>
        <w:widowControl w:val="0"/>
        <w:jc w:val="center"/>
        <w:outlineLvl w:val="0"/>
        <w:rPr>
          <w:rFonts w:asciiTheme="minorHAnsi" w:hAnsiTheme="minorHAnsi" w:cs="Calibri"/>
          <w:b/>
          <w:bCs/>
          <w:sz w:val="18"/>
          <w:szCs w:val="18"/>
        </w:rPr>
      </w:pPr>
      <w:r w:rsidRPr="00A11688">
        <w:rPr>
          <w:rFonts w:asciiTheme="minorHAnsi" w:hAnsiTheme="minorHAnsi" w:cs="Calibri"/>
          <w:b/>
          <w:bCs/>
          <w:sz w:val="18"/>
          <w:szCs w:val="18"/>
        </w:rPr>
        <w:t>ПРАВИТЕЛЬСТВО РОССИЙСКОЙ ФЕДЕРАЦИИ</w:t>
      </w:r>
    </w:p>
    <w:p w14:paraId="0C41DF54" w14:textId="77777777" w:rsidR="007C0C1D" w:rsidRPr="00A11688" w:rsidRDefault="007C0C1D" w:rsidP="00A11688">
      <w:pPr>
        <w:pStyle w:val="Standard"/>
        <w:widowControl w:val="0"/>
        <w:jc w:val="center"/>
        <w:rPr>
          <w:rFonts w:asciiTheme="minorHAnsi" w:hAnsiTheme="minorHAnsi" w:cs="Calibri"/>
          <w:b/>
          <w:bCs/>
          <w:sz w:val="18"/>
          <w:szCs w:val="18"/>
        </w:rPr>
      </w:pPr>
    </w:p>
    <w:p w14:paraId="13CA1DC3" w14:textId="4BE478D6" w:rsidR="003201C1" w:rsidRPr="00A11688" w:rsidRDefault="00BB40BA" w:rsidP="00A11688">
      <w:pPr>
        <w:pStyle w:val="Standard"/>
        <w:widowControl w:val="0"/>
        <w:jc w:val="center"/>
        <w:rPr>
          <w:rFonts w:asciiTheme="minorHAnsi" w:hAnsiTheme="minorHAnsi" w:cs="Calibri"/>
          <w:b/>
          <w:bCs/>
          <w:sz w:val="18"/>
          <w:szCs w:val="18"/>
        </w:rPr>
      </w:pPr>
      <w:r w:rsidRPr="00A11688">
        <w:rPr>
          <w:rFonts w:asciiTheme="minorHAnsi" w:hAnsiTheme="minorHAnsi" w:cs="Calibri"/>
          <w:b/>
          <w:bCs/>
          <w:sz w:val="18"/>
          <w:szCs w:val="18"/>
        </w:rPr>
        <w:t>ПОСТАНОВЛЕНИЕ</w:t>
      </w:r>
    </w:p>
    <w:p w14:paraId="552F0DFB" w14:textId="77777777" w:rsidR="007C0C1D" w:rsidRPr="00A11688" w:rsidRDefault="00BB40BA" w:rsidP="00A11688">
      <w:pPr>
        <w:pStyle w:val="Standard"/>
        <w:widowControl w:val="0"/>
        <w:jc w:val="center"/>
        <w:rPr>
          <w:rFonts w:asciiTheme="minorHAnsi" w:hAnsiTheme="minorHAnsi" w:cs="Calibri"/>
          <w:b/>
          <w:bCs/>
          <w:sz w:val="18"/>
          <w:szCs w:val="18"/>
        </w:rPr>
      </w:pPr>
      <w:r w:rsidRPr="00A11688">
        <w:rPr>
          <w:rFonts w:asciiTheme="minorHAnsi" w:hAnsiTheme="minorHAnsi" w:cs="Calibri"/>
          <w:b/>
          <w:bCs/>
          <w:sz w:val="18"/>
          <w:szCs w:val="18"/>
        </w:rPr>
        <w:t>от 4 октября 2012 г. N 1006</w:t>
      </w:r>
    </w:p>
    <w:p w14:paraId="09383BDD" w14:textId="77777777" w:rsidR="007C0C1D" w:rsidRPr="00A11688" w:rsidRDefault="007C0C1D" w:rsidP="00A11688">
      <w:pPr>
        <w:pStyle w:val="Standard"/>
        <w:widowControl w:val="0"/>
        <w:jc w:val="center"/>
        <w:rPr>
          <w:rFonts w:asciiTheme="minorHAnsi" w:hAnsiTheme="minorHAnsi" w:cs="Calibri"/>
          <w:b/>
          <w:bCs/>
          <w:sz w:val="18"/>
          <w:szCs w:val="18"/>
        </w:rPr>
      </w:pPr>
    </w:p>
    <w:p w14:paraId="4D5D536B" w14:textId="77777777" w:rsidR="007C0C1D" w:rsidRPr="00A11688" w:rsidRDefault="00BB40BA" w:rsidP="00A11688">
      <w:pPr>
        <w:pStyle w:val="Standard"/>
        <w:widowControl w:val="0"/>
        <w:jc w:val="center"/>
        <w:rPr>
          <w:rFonts w:asciiTheme="minorHAnsi" w:hAnsiTheme="minorHAnsi" w:cs="Calibri"/>
          <w:b/>
          <w:bCs/>
          <w:sz w:val="18"/>
          <w:szCs w:val="18"/>
        </w:rPr>
      </w:pPr>
      <w:r w:rsidRPr="00A11688">
        <w:rPr>
          <w:rFonts w:asciiTheme="minorHAnsi" w:hAnsiTheme="minorHAnsi" w:cs="Calibri"/>
          <w:b/>
          <w:bCs/>
          <w:sz w:val="18"/>
          <w:szCs w:val="18"/>
        </w:rPr>
        <w:t>ОБ УТВЕРЖДЕНИИ ПРАВИЛ</w:t>
      </w:r>
    </w:p>
    <w:p w14:paraId="10560A50" w14:textId="77777777" w:rsidR="007C0C1D" w:rsidRPr="00A11688" w:rsidRDefault="00BB40BA" w:rsidP="00A11688">
      <w:pPr>
        <w:pStyle w:val="Standard"/>
        <w:widowControl w:val="0"/>
        <w:jc w:val="center"/>
        <w:rPr>
          <w:rFonts w:asciiTheme="minorHAnsi" w:hAnsiTheme="minorHAnsi" w:cs="Calibri"/>
          <w:b/>
          <w:bCs/>
          <w:sz w:val="18"/>
          <w:szCs w:val="18"/>
        </w:rPr>
      </w:pPr>
      <w:r w:rsidRPr="00A11688">
        <w:rPr>
          <w:rFonts w:asciiTheme="minorHAnsi" w:hAnsiTheme="minorHAnsi" w:cs="Calibri"/>
          <w:b/>
          <w:bCs/>
          <w:sz w:val="18"/>
          <w:szCs w:val="18"/>
        </w:rPr>
        <w:t>ПРЕДОСТАВЛЕНИЯ МЕДИЦИНСКИМИ ОРГАНИЗАЦИЯМИ ПЛАТНЫХ</w:t>
      </w:r>
    </w:p>
    <w:p w14:paraId="4FD65BC1" w14:textId="77777777" w:rsidR="007C0C1D" w:rsidRPr="00A11688" w:rsidRDefault="00BB40BA" w:rsidP="00A11688">
      <w:pPr>
        <w:pStyle w:val="Standard"/>
        <w:widowControl w:val="0"/>
        <w:jc w:val="center"/>
        <w:rPr>
          <w:rFonts w:asciiTheme="minorHAnsi" w:hAnsiTheme="minorHAnsi" w:cs="Calibri"/>
          <w:b/>
          <w:bCs/>
          <w:sz w:val="18"/>
          <w:szCs w:val="18"/>
        </w:rPr>
      </w:pPr>
      <w:r w:rsidRPr="00A11688">
        <w:rPr>
          <w:rFonts w:asciiTheme="minorHAnsi" w:hAnsiTheme="minorHAnsi" w:cs="Calibri"/>
          <w:b/>
          <w:bCs/>
          <w:sz w:val="18"/>
          <w:szCs w:val="18"/>
        </w:rPr>
        <w:t>МЕДИЦИНСКИХ УСЛУГ</w:t>
      </w:r>
    </w:p>
    <w:p w14:paraId="6D8AD9E5" w14:textId="77777777" w:rsidR="007C0C1D" w:rsidRPr="00A11688" w:rsidRDefault="007C0C1D" w:rsidP="00A11688">
      <w:pPr>
        <w:pStyle w:val="Standard"/>
        <w:widowControl w:val="0"/>
        <w:jc w:val="center"/>
        <w:rPr>
          <w:rFonts w:asciiTheme="minorHAnsi" w:hAnsiTheme="minorHAnsi" w:cs="Calibri"/>
          <w:sz w:val="18"/>
          <w:szCs w:val="18"/>
        </w:rPr>
      </w:pPr>
    </w:p>
    <w:p w14:paraId="02D61DC8" w14:textId="77777777" w:rsidR="007C0C1D" w:rsidRPr="00A11688" w:rsidRDefault="00BB40BA" w:rsidP="00A11688">
      <w:pPr>
        <w:pStyle w:val="Standard"/>
        <w:widowControl w:val="0"/>
        <w:ind w:firstLine="540"/>
        <w:jc w:val="center"/>
        <w:rPr>
          <w:rFonts w:asciiTheme="minorHAnsi" w:hAnsiTheme="minorHAnsi"/>
          <w:sz w:val="18"/>
          <w:szCs w:val="18"/>
        </w:rPr>
      </w:pPr>
      <w:r w:rsidRPr="00A11688">
        <w:rPr>
          <w:rFonts w:asciiTheme="minorHAnsi" w:hAnsiTheme="minorHAnsi" w:cs="Calibri"/>
          <w:sz w:val="18"/>
          <w:szCs w:val="18"/>
        </w:rPr>
        <w:t xml:space="preserve">В соответствии с </w:t>
      </w:r>
      <w:hyperlink r:id="rId7" w:history="1">
        <w:r w:rsidRPr="00A11688">
          <w:rPr>
            <w:rFonts w:asciiTheme="minorHAnsi" w:hAnsiTheme="minorHAnsi" w:cs="Calibri"/>
            <w:color w:val="0000FF"/>
            <w:sz w:val="18"/>
            <w:szCs w:val="18"/>
          </w:rPr>
          <w:t>частью 7 статьи 84</w:t>
        </w:r>
      </w:hyperlink>
      <w:r w:rsidRPr="00A11688">
        <w:rPr>
          <w:rFonts w:asciiTheme="minorHAnsi" w:hAnsiTheme="minorHAnsi" w:cs="Calibri"/>
          <w:sz w:val="18"/>
          <w:szCs w:val="18"/>
        </w:rPr>
        <w:t xml:space="preserve"> Федерального закона "Об основах охраны здоровья граждан в Российской Федерации" и </w:t>
      </w:r>
      <w:hyperlink r:id="rId8" w:history="1">
        <w:r w:rsidRPr="00A11688">
          <w:rPr>
            <w:rFonts w:asciiTheme="minorHAnsi" w:hAnsiTheme="minorHAnsi" w:cs="Calibri"/>
            <w:color w:val="0000FF"/>
            <w:sz w:val="18"/>
            <w:szCs w:val="18"/>
          </w:rPr>
          <w:t>статьей 39.1</w:t>
        </w:r>
      </w:hyperlink>
      <w:r w:rsidRPr="00A11688">
        <w:rPr>
          <w:rFonts w:asciiTheme="minorHAnsi" w:hAnsiTheme="minorHAnsi" w:cs="Calibri"/>
          <w:sz w:val="18"/>
          <w:szCs w:val="18"/>
        </w:rPr>
        <w:t xml:space="preserve"> Закона Российской Федерации "О защите прав потребителей" Правительство Российской Федерации постановляет:</w:t>
      </w:r>
    </w:p>
    <w:p w14:paraId="6B41313C" w14:textId="77777777" w:rsidR="007C0C1D" w:rsidRPr="00A11688" w:rsidRDefault="00BB40BA" w:rsidP="00A11688">
      <w:pPr>
        <w:pStyle w:val="Standard"/>
        <w:widowControl w:val="0"/>
        <w:ind w:firstLine="540"/>
        <w:jc w:val="center"/>
        <w:rPr>
          <w:rFonts w:asciiTheme="minorHAnsi" w:hAnsiTheme="minorHAnsi"/>
          <w:sz w:val="18"/>
          <w:szCs w:val="18"/>
        </w:rPr>
      </w:pPr>
      <w:r w:rsidRPr="00A11688">
        <w:rPr>
          <w:rFonts w:asciiTheme="minorHAnsi" w:hAnsiTheme="minorHAnsi" w:cs="Calibri"/>
          <w:sz w:val="18"/>
          <w:szCs w:val="18"/>
        </w:rPr>
        <w:t xml:space="preserve">1. Утвердить прилагаемые </w:t>
      </w:r>
      <w:hyperlink w:anchor="Par28" w:history="1">
        <w:r w:rsidRPr="00A11688">
          <w:rPr>
            <w:rFonts w:asciiTheme="minorHAnsi" w:hAnsiTheme="minorHAnsi" w:cs="Calibri"/>
            <w:color w:val="0000FF"/>
            <w:sz w:val="18"/>
            <w:szCs w:val="18"/>
          </w:rPr>
          <w:t>Правила</w:t>
        </w:r>
      </w:hyperlink>
      <w:r w:rsidRPr="00A11688">
        <w:rPr>
          <w:rFonts w:asciiTheme="minorHAnsi" w:hAnsiTheme="minorHAnsi" w:cs="Calibri"/>
          <w:sz w:val="18"/>
          <w:szCs w:val="18"/>
        </w:rPr>
        <w:t xml:space="preserve"> предоставления медицинскими организациями платных медицинских услуг.</w:t>
      </w:r>
    </w:p>
    <w:p w14:paraId="3F0AB1C0" w14:textId="77777777" w:rsidR="007C0C1D" w:rsidRPr="00A11688" w:rsidRDefault="00BB40BA" w:rsidP="00A11688">
      <w:pPr>
        <w:pStyle w:val="Standard"/>
        <w:widowControl w:val="0"/>
        <w:ind w:firstLine="540"/>
        <w:jc w:val="center"/>
        <w:rPr>
          <w:rFonts w:asciiTheme="minorHAnsi" w:hAnsiTheme="minorHAnsi"/>
          <w:sz w:val="18"/>
          <w:szCs w:val="18"/>
        </w:rPr>
      </w:pPr>
      <w:r w:rsidRPr="00A11688">
        <w:rPr>
          <w:rFonts w:asciiTheme="minorHAnsi" w:hAnsiTheme="minorHAnsi" w:cs="Calibri"/>
          <w:sz w:val="18"/>
          <w:szCs w:val="18"/>
        </w:rPr>
        <w:t xml:space="preserve">2. Признать утратившим силу </w:t>
      </w:r>
      <w:hyperlink r:id="rId9" w:history="1">
        <w:r w:rsidRPr="00A11688">
          <w:rPr>
            <w:rFonts w:asciiTheme="minorHAnsi" w:hAnsiTheme="minorHAnsi" w:cs="Calibri"/>
            <w:color w:val="0000FF"/>
            <w:sz w:val="18"/>
            <w:szCs w:val="18"/>
          </w:rPr>
          <w:t>постановление</w:t>
        </w:r>
      </w:hyperlink>
      <w:r w:rsidRPr="00A11688">
        <w:rPr>
          <w:rFonts w:asciiTheme="minorHAnsi" w:hAnsiTheme="minorHAnsi" w:cs="Calibri"/>
          <w:sz w:val="18"/>
          <w:szCs w:val="1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1851F356" w14:textId="77777777" w:rsidR="007C0C1D" w:rsidRPr="00A11688" w:rsidRDefault="00BB40BA" w:rsidP="00A11688">
      <w:pPr>
        <w:pStyle w:val="Standard"/>
        <w:widowControl w:val="0"/>
        <w:ind w:firstLine="540"/>
        <w:jc w:val="center"/>
        <w:rPr>
          <w:rFonts w:asciiTheme="minorHAnsi" w:hAnsiTheme="minorHAnsi" w:cs="Calibri"/>
          <w:sz w:val="18"/>
          <w:szCs w:val="18"/>
        </w:rPr>
      </w:pPr>
      <w:r w:rsidRPr="00A11688">
        <w:rPr>
          <w:rFonts w:asciiTheme="minorHAnsi" w:hAnsiTheme="minorHAnsi" w:cs="Calibri"/>
          <w:sz w:val="18"/>
          <w:szCs w:val="18"/>
        </w:rPr>
        <w:t>3. Настоящее постановление вступает в силу с 1 января 2013 г.</w:t>
      </w:r>
    </w:p>
    <w:p w14:paraId="1AF0E2E4" w14:textId="77777777" w:rsidR="007C0C1D" w:rsidRPr="00A11688" w:rsidRDefault="007C0C1D" w:rsidP="00A11688">
      <w:pPr>
        <w:pStyle w:val="Standard"/>
        <w:widowControl w:val="0"/>
        <w:ind w:firstLine="540"/>
        <w:jc w:val="center"/>
        <w:rPr>
          <w:rFonts w:asciiTheme="minorHAnsi" w:hAnsiTheme="minorHAnsi" w:cs="Calibri"/>
          <w:sz w:val="18"/>
          <w:szCs w:val="18"/>
        </w:rPr>
      </w:pPr>
    </w:p>
    <w:p w14:paraId="263D0498" w14:textId="77777777" w:rsidR="007C0C1D" w:rsidRPr="00A11688" w:rsidRDefault="00BB40BA" w:rsidP="00A11688">
      <w:pPr>
        <w:pStyle w:val="Standard"/>
        <w:widowControl w:val="0"/>
        <w:jc w:val="right"/>
        <w:rPr>
          <w:rFonts w:asciiTheme="minorHAnsi" w:hAnsiTheme="minorHAnsi" w:cs="Calibri"/>
          <w:sz w:val="18"/>
          <w:szCs w:val="18"/>
        </w:rPr>
      </w:pPr>
      <w:r w:rsidRPr="00A11688">
        <w:rPr>
          <w:rFonts w:asciiTheme="minorHAnsi" w:hAnsiTheme="minorHAnsi" w:cs="Calibri"/>
          <w:sz w:val="18"/>
          <w:szCs w:val="18"/>
        </w:rPr>
        <w:t>Председатель Правительства</w:t>
      </w:r>
    </w:p>
    <w:p w14:paraId="0DE604CD" w14:textId="77777777" w:rsidR="007C0C1D" w:rsidRPr="00A11688" w:rsidRDefault="00BB40BA" w:rsidP="00A11688">
      <w:pPr>
        <w:pStyle w:val="Standard"/>
        <w:widowControl w:val="0"/>
        <w:jc w:val="right"/>
        <w:rPr>
          <w:rFonts w:asciiTheme="minorHAnsi" w:hAnsiTheme="minorHAnsi" w:cs="Calibri"/>
          <w:sz w:val="18"/>
          <w:szCs w:val="18"/>
        </w:rPr>
      </w:pPr>
      <w:r w:rsidRPr="00A11688">
        <w:rPr>
          <w:rFonts w:asciiTheme="minorHAnsi" w:hAnsiTheme="minorHAnsi" w:cs="Calibri"/>
          <w:sz w:val="18"/>
          <w:szCs w:val="18"/>
        </w:rPr>
        <w:t>Российской Федерации</w:t>
      </w:r>
    </w:p>
    <w:p w14:paraId="4C52EE2F" w14:textId="77777777" w:rsidR="007C0C1D" w:rsidRPr="00A11688" w:rsidRDefault="00BB40BA" w:rsidP="00A11688">
      <w:pPr>
        <w:pStyle w:val="Standard"/>
        <w:ind w:left="708" w:firstLine="12"/>
        <w:jc w:val="right"/>
        <w:rPr>
          <w:rFonts w:asciiTheme="minorHAnsi" w:hAnsiTheme="minorHAnsi" w:cs="Calibri"/>
          <w:i/>
          <w:sz w:val="18"/>
          <w:szCs w:val="18"/>
        </w:rPr>
      </w:pPr>
      <w:r w:rsidRPr="00A11688">
        <w:rPr>
          <w:rFonts w:asciiTheme="minorHAnsi" w:hAnsiTheme="minorHAnsi" w:cs="Calibri"/>
          <w:i/>
          <w:sz w:val="18"/>
          <w:szCs w:val="18"/>
        </w:rPr>
        <w:t>Д.МЕДВЕДЕВ</w:t>
      </w:r>
    </w:p>
    <w:p w14:paraId="24886661" w14:textId="77777777" w:rsidR="007C0C1D" w:rsidRPr="00A11688" w:rsidRDefault="007C0C1D" w:rsidP="00A11688">
      <w:pPr>
        <w:pStyle w:val="Standard"/>
        <w:ind w:left="708" w:firstLine="12"/>
        <w:jc w:val="right"/>
        <w:rPr>
          <w:rFonts w:asciiTheme="minorHAnsi" w:hAnsiTheme="minorHAnsi" w:cs="Calibri"/>
          <w:i/>
          <w:sz w:val="18"/>
          <w:szCs w:val="18"/>
        </w:rPr>
      </w:pPr>
    </w:p>
    <w:p w14:paraId="1FCC60E5" w14:textId="77777777" w:rsidR="007C0C1D" w:rsidRPr="00A11688" w:rsidRDefault="007C0C1D" w:rsidP="00A11688">
      <w:pPr>
        <w:pStyle w:val="Standard"/>
        <w:ind w:left="708" w:firstLine="12"/>
        <w:jc w:val="right"/>
        <w:rPr>
          <w:rFonts w:asciiTheme="minorHAnsi" w:hAnsiTheme="minorHAnsi" w:cs="Calibri"/>
          <w:i/>
          <w:sz w:val="18"/>
          <w:szCs w:val="18"/>
        </w:rPr>
      </w:pPr>
    </w:p>
    <w:p w14:paraId="7EADF9DE" w14:textId="77777777" w:rsidR="007C0C1D" w:rsidRPr="00A11688" w:rsidRDefault="00BB40BA" w:rsidP="00A11688">
      <w:pPr>
        <w:pStyle w:val="Standard"/>
        <w:ind w:left="708" w:firstLine="12"/>
        <w:jc w:val="right"/>
        <w:rPr>
          <w:rFonts w:asciiTheme="minorHAnsi" w:hAnsiTheme="minorHAnsi"/>
          <w:i/>
          <w:sz w:val="18"/>
          <w:szCs w:val="18"/>
        </w:rPr>
      </w:pPr>
      <w:r w:rsidRPr="00A11688">
        <w:rPr>
          <w:rFonts w:asciiTheme="minorHAnsi" w:hAnsiTheme="minorHAnsi"/>
          <w:i/>
          <w:sz w:val="18"/>
          <w:szCs w:val="18"/>
        </w:rPr>
        <w:t>Приложение 1</w:t>
      </w:r>
    </w:p>
    <w:p w14:paraId="7357C131" w14:textId="77777777" w:rsidR="007C0C1D" w:rsidRPr="00A11688" w:rsidRDefault="00BB40BA" w:rsidP="00A11688">
      <w:pPr>
        <w:pStyle w:val="Standard"/>
        <w:ind w:left="708" w:firstLine="12"/>
        <w:jc w:val="right"/>
        <w:rPr>
          <w:rFonts w:asciiTheme="minorHAnsi" w:hAnsiTheme="minorHAnsi"/>
          <w:i/>
          <w:sz w:val="18"/>
          <w:szCs w:val="18"/>
        </w:rPr>
      </w:pPr>
      <w:r w:rsidRPr="00A11688">
        <w:rPr>
          <w:rFonts w:asciiTheme="minorHAnsi" w:hAnsiTheme="minorHAnsi"/>
          <w:i/>
          <w:sz w:val="18"/>
          <w:szCs w:val="18"/>
        </w:rPr>
        <w:t>к   приказу  № 21</w:t>
      </w:r>
    </w:p>
    <w:p w14:paraId="089B6546" w14:textId="77777777" w:rsidR="007C0C1D" w:rsidRPr="00A11688" w:rsidRDefault="00BB40BA" w:rsidP="00A11688">
      <w:pPr>
        <w:pStyle w:val="Standard"/>
        <w:ind w:left="708" w:firstLine="12"/>
        <w:jc w:val="right"/>
        <w:rPr>
          <w:rFonts w:asciiTheme="minorHAnsi" w:hAnsiTheme="minorHAnsi"/>
          <w:sz w:val="18"/>
          <w:szCs w:val="18"/>
        </w:rPr>
      </w:pPr>
      <w:r w:rsidRPr="00A11688">
        <w:rPr>
          <w:rFonts w:asciiTheme="minorHAnsi" w:hAnsiTheme="minorHAnsi"/>
          <w:i/>
          <w:sz w:val="18"/>
          <w:szCs w:val="18"/>
        </w:rPr>
        <w:t>от 14.09.2018 г.</w:t>
      </w:r>
    </w:p>
    <w:p w14:paraId="4C88D445" w14:textId="77777777" w:rsidR="007C0C1D" w:rsidRPr="00A11688" w:rsidRDefault="007C0C1D" w:rsidP="00A11688">
      <w:pPr>
        <w:pStyle w:val="Standard"/>
        <w:shd w:val="clear" w:color="auto" w:fill="FFFFFF"/>
        <w:jc w:val="both"/>
        <w:outlineLvl w:val="3"/>
        <w:rPr>
          <w:rFonts w:asciiTheme="minorHAnsi" w:hAnsiTheme="minorHAnsi"/>
          <w:b/>
          <w:bCs/>
          <w:sz w:val="22"/>
          <w:szCs w:val="22"/>
        </w:rPr>
      </w:pPr>
    </w:p>
    <w:p w14:paraId="38442A7E" w14:textId="77777777" w:rsidR="007C0C1D" w:rsidRPr="00A11688" w:rsidRDefault="007C0C1D" w:rsidP="00A11688">
      <w:pPr>
        <w:pStyle w:val="Standard"/>
        <w:shd w:val="clear" w:color="auto" w:fill="FFFFFF"/>
        <w:jc w:val="both"/>
        <w:outlineLvl w:val="3"/>
        <w:rPr>
          <w:rFonts w:asciiTheme="minorHAnsi" w:hAnsiTheme="minorHAnsi"/>
          <w:b/>
          <w:bCs/>
          <w:sz w:val="22"/>
          <w:szCs w:val="22"/>
        </w:rPr>
      </w:pPr>
    </w:p>
    <w:p w14:paraId="2A1EEBEE" w14:textId="77777777" w:rsidR="007C0C1D" w:rsidRPr="00A11688" w:rsidRDefault="00BB40BA" w:rsidP="00A11688">
      <w:pPr>
        <w:pStyle w:val="Standard"/>
        <w:shd w:val="clear" w:color="auto" w:fill="FFFFFF"/>
        <w:ind w:left="-426"/>
        <w:jc w:val="center"/>
        <w:outlineLvl w:val="3"/>
        <w:rPr>
          <w:rFonts w:asciiTheme="minorHAnsi" w:hAnsiTheme="minorHAnsi"/>
          <w:b/>
          <w:bCs/>
          <w:sz w:val="22"/>
          <w:szCs w:val="22"/>
        </w:rPr>
      </w:pPr>
      <w:r w:rsidRPr="00A11688">
        <w:rPr>
          <w:rFonts w:asciiTheme="minorHAnsi" w:hAnsiTheme="minorHAnsi"/>
          <w:b/>
          <w:bCs/>
          <w:sz w:val="22"/>
          <w:szCs w:val="22"/>
        </w:rPr>
        <w:t>Положение</w:t>
      </w:r>
    </w:p>
    <w:p w14:paraId="7F4DE039" w14:textId="77777777" w:rsidR="007C0C1D" w:rsidRDefault="00BB40BA" w:rsidP="00A11688">
      <w:pPr>
        <w:pStyle w:val="Standard"/>
        <w:shd w:val="clear" w:color="auto" w:fill="FFFFFF"/>
        <w:ind w:left="-426"/>
        <w:jc w:val="center"/>
        <w:outlineLvl w:val="3"/>
        <w:rPr>
          <w:rFonts w:asciiTheme="minorHAnsi" w:hAnsiTheme="minorHAnsi"/>
          <w:b/>
          <w:bCs/>
          <w:sz w:val="22"/>
          <w:szCs w:val="22"/>
        </w:rPr>
      </w:pPr>
      <w:r w:rsidRPr="00A11688">
        <w:rPr>
          <w:rFonts w:asciiTheme="minorHAnsi" w:hAnsiTheme="minorHAnsi"/>
          <w:b/>
          <w:bCs/>
          <w:sz w:val="22"/>
          <w:szCs w:val="22"/>
        </w:rPr>
        <w:t>о порядке и условиях предоставления платных медицинских услуг пациентам в ООО  «Имплант-НН»</w:t>
      </w:r>
    </w:p>
    <w:p w14:paraId="17EDC4E4" w14:textId="77777777" w:rsidR="00A11688" w:rsidRPr="00A11688" w:rsidRDefault="00A11688" w:rsidP="00A11688">
      <w:pPr>
        <w:pStyle w:val="Standard"/>
        <w:shd w:val="clear" w:color="auto" w:fill="FFFFFF"/>
        <w:ind w:left="-426"/>
        <w:jc w:val="center"/>
        <w:outlineLvl w:val="3"/>
        <w:rPr>
          <w:rFonts w:asciiTheme="minorHAnsi" w:hAnsiTheme="minorHAnsi"/>
          <w:b/>
          <w:bCs/>
          <w:sz w:val="22"/>
          <w:szCs w:val="22"/>
        </w:rPr>
      </w:pPr>
    </w:p>
    <w:p w14:paraId="699FF7F2" w14:textId="0BB41206" w:rsidR="007C0C1D" w:rsidRDefault="00BB40BA" w:rsidP="00263A00">
      <w:pPr>
        <w:pStyle w:val="Standard"/>
        <w:numPr>
          <w:ilvl w:val="0"/>
          <w:numId w:val="1"/>
        </w:numPr>
        <w:shd w:val="clear" w:color="auto" w:fill="FFFFFF"/>
        <w:jc w:val="both"/>
        <w:rPr>
          <w:rFonts w:asciiTheme="minorHAnsi" w:hAnsiTheme="minorHAnsi"/>
          <w:b/>
          <w:bCs/>
          <w:sz w:val="22"/>
          <w:szCs w:val="22"/>
        </w:rPr>
      </w:pPr>
      <w:r w:rsidRPr="00A11688">
        <w:rPr>
          <w:rFonts w:asciiTheme="minorHAnsi" w:hAnsiTheme="minorHAnsi"/>
          <w:b/>
          <w:bCs/>
          <w:sz w:val="22"/>
          <w:szCs w:val="22"/>
        </w:rPr>
        <w:t>Общие положения</w:t>
      </w:r>
    </w:p>
    <w:p w14:paraId="246D2F16" w14:textId="77777777" w:rsidR="00263A00" w:rsidRPr="00A11688" w:rsidRDefault="00263A00" w:rsidP="00263A00">
      <w:pPr>
        <w:pStyle w:val="Standard"/>
        <w:shd w:val="clear" w:color="auto" w:fill="FFFFFF"/>
        <w:ind w:left="1320"/>
        <w:jc w:val="both"/>
        <w:rPr>
          <w:rFonts w:asciiTheme="minorHAnsi" w:hAnsiTheme="minorHAnsi"/>
          <w:b/>
          <w:bCs/>
          <w:sz w:val="22"/>
          <w:szCs w:val="22"/>
        </w:rPr>
      </w:pPr>
    </w:p>
    <w:p w14:paraId="38F7E7E4"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1. Настоящее положение определяет порядок и условия предоставления платных медицинских услуг пациентам ООО «Имплант-НН» (далее – МО).</w:t>
      </w:r>
    </w:p>
    <w:p w14:paraId="1987DBAA"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2. Настоящее положение разработано в соответствии с Гражданским Кодексом  Российской Федерации, Законом РФ «О защите прав потребителей»,  Федерального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14:paraId="0C02C754"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3. Для целей настоящего положения используются следующие основные понятия:</w:t>
      </w:r>
    </w:p>
    <w:p w14:paraId="61A58854"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266BDBCE"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12DC26C9" w14:textId="77777777" w:rsidR="007C0C1D" w:rsidRPr="00A11688" w:rsidRDefault="007C0C1D" w:rsidP="00A11688">
      <w:pPr>
        <w:pStyle w:val="Standard"/>
        <w:shd w:val="clear" w:color="auto" w:fill="FFFFFF"/>
        <w:ind w:left="600"/>
        <w:jc w:val="both"/>
        <w:rPr>
          <w:rFonts w:asciiTheme="minorHAnsi" w:hAnsiTheme="minorHAnsi"/>
          <w:sz w:val="22"/>
          <w:szCs w:val="22"/>
        </w:rPr>
      </w:pPr>
    </w:p>
    <w:p w14:paraId="22C8A24C"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0606F6B5"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"исполнитель" - медицинская организация, предоставляющая платные медицинские услуги потребителям.</w:t>
      </w:r>
    </w:p>
    <w:p w14:paraId="543340F7"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4. Настоящее положение регулирует отношения, возникающие между исполнителями, заказчиками и пациентами при оказании платных медицинских услуг в МО.</w:t>
      </w:r>
    </w:p>
    <w:p w14:paraId="4D501AF2"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5. Платные медицинские услуги оказываются МО  в соответствии с лицензией на осуществление медицинской деятельности.</w:t>
      </w:r>
    </w:p>
    <w:p w14:paraId="1526A03E"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lastRenderedPageBreak/>
        <w:t>6.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14:paraId="05DE1456" w14:textId="77777777" w:rsidR="007C0C1D"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7.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w:t>
      </w:r>
    </w:p>
    <w:p w14:paraId="17A72078" w14:textId="77777777" w:rsidR="00A11688" w:rsidRPr="00A11688" w:rsidRDefault="00A11688" w:rsidP="00A11688">
      <w:pPr>
        <w:pStyle w:val="Standard"/>
        <w:shd w:val="clear" w:color="auto" w:fill="FFFFFF"/>
        <w:ind w:left="567"/>
        <w:jc w:val="both"/>
        <w:rPr>
          <w:rFonts w:asciiTheme="minorHAnsi" w:hAnsiTheme="minorHAnsi"/>
          <w:sz w:val="22"/>
          <w:szCs w:val="22"/>
        </w:rPr>
      </w:pPr>
    </w:p>
    <w:p w14:paraId="33BEE85B" w14:textId="77777777" w:rsidR="007C0C1D" w:rsidRPr="00A11688" w:rsidRDefault="00BB40BA" w:rsidP="00A11688">
      <w:pPr>
        <w:pStyle w:val="Standard"/>
        <w:shd w:val="clear" w:color="auto" w:fill="FFFFFF"/>
        <w:ind w:left="567"/>
        <w:jc w:val="both"/>
        <w:rPr>
          <w:rFonts w:asciiTheme="minorHAnsi" w:hAnsiTheme="minorHAnsi"/>
          <w:b/>
          <w:bCs/>
          <w:sz w:val="22"/>
          <w:szCs w:val="22"/>
        </w:rPr>
      </w:pPr>
      <w:r w:rsidRPr="00A11688">
        <w:rPr>
          <w:rFonts w:asciiTheme="minorHAnsi" w:hAnsiTheme="minorHAnsi"/>
          <w:b/>
          <w:bCs/>
          <w:sz w:val="22"/>
          <w:szCs w:val="22"/>
        </w:rPr>
        <w:t>II. Условия предоставления платных медицинских услуг МО.</w:t>
      </w:r>
    </w:p>
    <w:p w14:paraId="2B671CA9" w14:textId="77777777" w:rsidR="00C0227C" w:rsidRDefault="00FD1E74" w:rsidP="00C0227C">
      <w:pPr>
        <w:pStyle w:val="a7"/>
        <w:ind w:left="567"/>
        <w:rPr>
          <w:rFonts w:asciiTheme="minorHAnsi" w:hAnsiTheme="minorHAnsi"/>
          <w:sz w:val="22"/>
          <w:szCs w:val="22"/>
        </w:rPr>
      </w:pPr>
      <w:r>
        <w:rPr>
          <w:rFonts w:asciiTheme="minorHAnsi" w:hAnsiTheme="minorHAnsi"/>
          <w:sz w:val="22"/>
          <w:szCs w:val="22"/>
        </w:rPr>
        <w:t xml:space="preserve">    </w:t>
      </w:r>
      <w:r w:rsidR="007D08CD" w:rsidRPr="00A11688">
        <w:rPr>
          <w:rFonts w:asciiTheme="minorHAnsi" w:hAnsiTheme="minorHAnsi"/>
          <w:sz w:val="22"/>
          <w:szCs w:val="22"/>
        </w:rPr>
        <w:t xml:space="preserve">Прием пациентов на консультацию и на лечение </w:t>
      </w:r>
      <w:r w:rsidR="006B14E7" w:rsidRPr="00A11688">
        <w:rPr>
          <w:rFonts w:asciiTheme="minorHAnsi" w:hAnsiTheme="minorHAnsi"/>
          <w:sz w:val="22"/>
          <w:szCs w:val="22"/>
        </w:rPr>
        <w:t xml:space="preserve">в МО </w:t>
      </w:r>
      <w:r w:rsidR="007D08CD" w:rsidRPr="00A11688">
        <w:rPr>
          <w:rFonts w:asciiTheme="minorHAnsi" w:hAnsiTheme="minorHAnsi"/>
          <w:sz w:val="22"/>
          <w:szCs w:val="22"/>
        </w:rPr>
        <w:t>ведётся по предварительн</w:t>
      </w:r>
      <w:r w:rsidR="006B14E7" w:rsidRPr="00A11688">
        <w:rPr>
          <w:rFonts w:asciiTheme="minorHAnsi" w:hAnsiTheme="minorHAnsi"/>
          <w:sz w:val="22"/>
          <w:szCs w:val="22"/>
        </w:rPr>
        <w:t xml:space="preserve">ой записи. </w:t>
      </w:r>
      <w:r>
        <w:rPr>
          <w:rFonts w:asciiTheme="minorHAnsi" w:hAnsiTheme="minorHAnsi"/>
          <w:sz w:val="22"/>
          <w:szCs w:val="22"/>
        </w:rPr>
        <w:t xml:space="preserve">  </w:t>
      </w:r>
    </w:p>
    <w:p w14:paraId="20198C8E" w14:textId="38CA9569" w:rsidR="00FD1E74" w:rsidRDefault="00C0227C" w:rsidP="00C0227C">
      <w:pPr>
        <w:pStyle w:val="a7"/>
        <w:rPr>
          <w:rFonts w:asciiTheme="minorHAnsi" w:hAnsiTheme="minorHAnsi"/>
          <w:sz w:val="22"/>
          <w:szCs w:val="22"/>
        </w:rPr>
      </w:pPr>
      <w:r>
        <w:rPr>
          <w:rFonts w:asciiTheme="minorHAnsi" w:hAnsiTheme="minorHAnsi"/>
          <w:sz w:val="22"/>
          <w:szCs w:val="22"/>
        </w:rPr>
        <w:t xml:space="preserve">         </w:t>
      </w:r>
      <w:bookmarkStart w:id="0" w:name="_GoBack"/>
      <w:bookmarkEnd w:id="0"/>
      <w:r w:rsidR="00FD1E74">
        <w:rPr>
          <w:rFonts w:asciiTheme="minorHAnsi" w:hAnsiTheme="minorHAnsi"/>
          <w:sz w:val="22"/>
          <w:szCs w:val="22"/>
        </w:rPr>
        <w:t xml:space="preserve"> </w:t>
      </w:r>
      <w:r>
        <w:rPr>
          <w:rFonts w:asciiTheme="minorHAnsi" w:hAnsiTheme="minorHAnsi"/>
          <w:sz w:val="22"/>
          <w:szCs w:val="22"/>
        </w:rPr>
        <w:t xml:space="preserve">     </w:t>
      </w:r>
      <w:r w:rsidR="006B14E7" w:rsidRPr="00A11688">
        <w:rPr>
          <w:rFonts w:asciiTheme="minorHAnsi" w:hAnsiTheme="minorHAnsi"/>
          <w:sz w:val="22"/>
          <w:szCs w:val="22"/>
        </w:rPr>
        <w:t>Записаться возможно</w:t>
      </w:r>
      <w:r w:rsidR="007D08CD" w:rsidRPr="00A11688">
        <w:rPr>
          <w:rFonts w:asciiTheme="minorHAnsi" w:hAnsiTheme="minorHAnsi"/>
          <w:sz w:val="22"/>
          <w:szCs w:val="22"/>
        </w:rPr>
        <w:t xml:space="preserve"> у администратора, предваритель</w:t>
      </w:r>
      <w:r w:rsidR="006B14E7" w:rsidRPr="00A11688">
        <w:rPr>
          <w:rFonts w:asciiTheme="minorHAnsi" w:hAnsiTheme="minorHAnsi"/>
          <w:sz w:val="22"/>
          <w:szCs w:val="22"/>
        </w:rPr>
        <w:t>но обсудив с ним удобное время приема.</w:t>
      </w:r>
    </w:p>
    <w:p w14:paraId="2EB7BF32" w14:textId="67ADB9B2" w:rsidR="00D174CC" w:rsidRPr="00A11688" w:rsidRDefault="00FD1E74" w:rsidP="00C0227C">
      <w:pPr>
        <w:pStyle w:val="a7"/>
        <w:ind w:left="567"/>
        <w:rPr>
          <w:rFonts w:asciiTheme="minorHAnsi" w:hAnsiTheme="minorHAnsi"/>
          <w:sz w:val="22"/>
          <w:szCs w:val="22"/>
        </w:rPr>
      </w:pPr>
      <w:r>
        <w:rPr>
          <w:rFonts w:asciiTheme="minorHAnsi" w:hAnsiTheme="minorHAnsi"/>
          <w:sz w:val="22"/>
          <w:szCs w:val="22"/>
        </w:rPr>
        <w:t xml:space="preserve">  </w:t>
      </w:r>
      <w:r w:rsidR="006B14E7" w:rsidRPr="00A11688">
        <w:rPr>
          <w:rFonts w:asciiTheme="minorHAnsi" w:hAnsiTheme="minorHAnsi"/>
          <w:sz w:val="22"/>
          <w:szCs w:val="22"/>
        </w:rPr>
        <w:t xml:space="preserve"> В случае если пациент</w:t>
      </w:r>
      <w:r w:rsidR="007D08CD" w:rsidRPr="00A11688">
        <w:rPr>
          <w:rFonts w:asciiTheme="minorHAnsi" w:hAnsiTheme="minorHAnsi"/>
          <w:sz w:val="22"/>
          <w:szCs w:val="22"/>
        </w:rPr>
        <w:t xml:space="preserve"> не можете явиться на прием в назначенн</w:t>
      </w:r>
      <w:r w:rsidR="006B14E7" w:rsidRPr="00A11688">
        <w:rPr>
          <w:rFonts w:asciiTheme="minorHAnsi" w:hAnsiTheme="minorHAnsi"/>
          <w:sz w:val="22"/>
          <w:szCs w:val="22"/>
        </w:rPr>
        <w:t xml:space="preserve">ое время, </w:t>
      </w:r>
      <w:r>
        <w:rPr>
          <w:rFonts w:asciiTheme="minorHAnsi" w:hAnsiTheme="minorHAnsi"/>
          <w:sz w:val="22"/>
          <w:szCs w:val="22"/>
        </w:rPr>
        <w:t xml:space="preserve"> </w:t>
      </w:r>
      <w:r w:rsidR="006B14E7" w:rsidRPr="00A11688">
        <w:rPr>
          <w:rFonts w:asciiTheme="minorHAnsi" w:hAnsiTheme="minorHAnsi"/>
          <w:sz w:val="22"/>
          <w:szCs w:val="22"/>
        </w:rPr>
        <w:t>необходимо</w:t>
      </w:r>
      <w:r w:rsidR="007D08CD" w:rsidRPr="00A11688">
        <w:rPr>
          <w:rFonts w:asciiTheme="minorHAnsi" w:hAnsiTheme="minorHAnsi"/>
          <w:sz w:val="22"/>
          <w:szCs w:val="22"/>
        </w:rPr>
        <w:t xml:space="preserve"> перезвонить за сутки по телефону: (831) 215-00-50.</w:t>
      </w:r>
      <w:r w:rsidR="007D08CD" w:rsidRPr="00A11688">
        <w:rPr>
          <w:rFonts w:asciiTheme="minorHAnsi" w:eastAsia="MingLiU" w:hAnsiTheme="minorHAnsi" w:cs="MingLiU"/>
          <w:sz w:val="22"/>
          <w:szCs w:val="22"/>
        </w:rPr>
        <w:br/>
      </w:r>
      <w:r>
        <w:rPr>
          <w:rFonts w:asciiTheme="minorHAnsi" w:hAnsiTheme="minorHAnsi"/>
          <w:sz w:val="22"/>
          <w:szCs w:val="22"/>
        </w:rPr>
        <w:t xml:space="preserve">   </w:t>
      </w:r>
      <w:r w:rsidR="006B14E7" w:rsidRPr="00A11688">
        <w:rPr>
          <w:rFonts w:asciiTheme="minorHAnsi" w:hAnsiTheme="minorHAnsi"/>
          <w:sz w:val="22"/>
          <w:szCs w:val="22"/>
        </w:rPr>
        <w:t>МО</w:t>
      </w:r>
      <w:r w:rsidR="00D174CC" w:rsidRPr="00A11688">
        <w:rPr>
          <w:rFonts w:asciiTheme="minorHAnsi" w:hAnsiTheme="minorHAnsi"/>
          <w:sz w:val="22"/>
          <w:szCs w:val="22"/>
        </w:rPr>
        <w:t xml:space="preserve"> обеспечивает граждан бесплатной, доступной и достоверной информацией, включающей в себя сведения о местонахождении клиники, режиме работы, перечне платных медицинских услуг с указанием их стоимости, об условиях предоставления и получения этих услуг и иные сведения о платных услугах. </w:t>
      </w:r>
    </w:p>
    <w:p w14:paraId="179AB875" w14:textId="25A3116F" w:rsidR="007D08CD" w:rsidRPr="00A11688" w:rsidRDefault="007D08CD" w:rsidP="00A11688">
      <w:pPr>
        <w:pStyle w:val="Standard"/>
        <w:shd w:val="clear" w:color="auto" w:fill="FFFFFF"/>
        <w:ind w:left="567"/>
        <w:jc w:val="both"/>
        <w:rPr>
          <w:rFonts w:asciiTheme="minorHAnsi" w:hAnsiTheme="minorHAnsi"/>
          <w:b/>
          <w:bCs/>
          <w:sz w:val="22"/>
          <w:szCs w:val="22"/>
        </w:rPr>
      </w:pPr>
    </w:p>
    <w:p w14:paraId="3DE4BEFB" w14:textId="04DDAAC4"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8.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w:t>
      </w:r>
      <w:r w:rsidR="007D08CD" w:rsidRPr="00A11688">
        <w:rPr>
          <w:rFonts w:asciiTheme="minorHAnsi" w:hAnsiTheme="minorHAnsi"/>
          <w:sz w:val="22"/>
          <w:szCs w:val="22"/>
        </w:rPr>
        <w:t xml:space="preserve">кую услугу на возмездной основе, </w:t>
      </w:r>
      <w:r w:rsidR="007D08CD" w:rsidRPr="00A11688">
        <w:rPr>
          <w:rFonts w:asciiTheme="minorHAnsi" w:hAnsiTheme="minorHAnsi"/>
          <w:sz w:val="22"/>
          <w:szCs w:val="22"/>
        </w:rPr>
        <w:t>оказание платных медицинских услуг иностранным гражданам, не подлежащим обязательному медицинскому страхованию на территории Российской Федерации.</w:t>
      </w:r>
    </w:p>
    <w:p w14:paraId="0B7F6772" w14:textId="77777777" w:rsidR="007C0C1D"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9. При наличии возможности оказать запрашиваемую заказчиком медицинскую услугу исполнитель заключает Договор с пациентом или заказчиком.</w:t>
      </w:r>
    </w:p>
    <w:p w14:paraId="0EB9CDA2" w14:textId="77777777" w:rsidR="00FD1E74" w:rsidRPr="00A11688" w:rsidRDefault="00FD1E74" w:rsidP="00A11688">
      <w:pPr>
        <w:pStyle w:val="Standard"/>
        <w:shd w:val="clear" w:color="auto" w:fill="FFFFFF"/>
        <w:ind w:left="567"/>
        <w:jc w:val="both"/>
        <w:rPr>
          <w:rFonts w:asciiTheme="minorHAnsi" w:hAnsiTheme="minorHAnsi"/>
          <w:sz w:val="22"/>
          <w:szCs w:val="22"/>
        </w:rPr>
      </w:pPr>
    </w:p>
    <w:p w14:paraId="2647FEB7" w14:textId="7AEF9563" w:rsidR="00115FB6" w:rsidRPr="00A11688" w:rsidRDefault="00115FB6"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 xml:space="preserve">При первичном обращении </w:t>
      </w:r>
      <w:r w:rsidR="0018170D" w:rsidRPr="00A11688">
        <w:rPr>
          <w:rFonts w:asciiTheme="minorHAnsi" w:hAnsiTheme="minorHAnsi"/>
          <w:sz w:val="22"/>
          <w:szCs w:val="22"/>
        </w:rPr>
        <w:t>пациента</w:t>
      </w:r>
      <w:r w:rsidR="006B14E7" w:rsidRPr="00A11688">
        <w:rPr>
          <w:rFonts w:asciiTheme="minorHAnsi" w:hAnsiTheme="minorHAnsi"/>
          <w:sz w:val="22"/>
          <w:szCs w:val="22"/>
        </w:rPr>
        <w:t xml:space="preserve"> в МО</w:t>
      </w:r>
      <w:r w:rsidR="0018170D" w:rsidRPr="00A11688">
        <w:rPr>
          <w:rFonts w:asciiTheme="minorHAnsi" w:hAnsiTheme="minorHAnsi"/>
          <w:sz w:val="22"/>
          <w:szCs w:val="22"/>
        </w:rPr>
        <w:t xml:space="preserve">, </w:t>
      </w:r>
      <w:r w:rsidRPr="00A11688">
        <w:rPr>
          <w:rFonts w:asciiTheme="minorHAnsi" w:hAnsiTheme="minorHAnsi"/>
          <w:sz w:val="22"/>
          <w:szCs w:val="22"/>
        </w:rPr>
        <w:t>заполняется ряд документов:</w:t>
      </w:r>
    </w:p>
    <w:p w14:paraId="107CD392" w14:textId="7843E8B2" w:rsidR="00115FB6" w:rsidRPr="00A11688" w:rsidRDefault="00B54381" w:rsidP="00A11688">
      <w:pPr>
        <w:pStyle w:val="Standard"/>
        <w:shd w:val="clear" w:color="auto" w:fill="FFFFFF"/>
        <w:ind w:left="567"/>
        <w:jc w:val="both"/>
        <w:rPr>
          <w:rFonts w:asciiTheme="minorHAnsi" w:hAnsiTheme="minorHAnsi"/>
          <w:sz w:val="22"/>
          <w:szCs w:val="22"/>
        </w:rPr>
      </w:pPr>
      <w:r>
        <w:rPr>
          <w:rFonts w:asciiTheme="minorHAnsi" w:hAnsiTheme="minorHAnsi"/>
          <w:sz w:val="22"/>
          <w:szCs w:val="22"/>
        </w:rPr>
        <w:t xml:space="preserve">   </w:t>
      </w:r>
      <w:r w:rsidR="00115FB6" w:rsidRPr="00A11688">
        <w:rPr>
          <w:rFonts w:asciiTheme="minorHAnsi" w:hAnsiTheme="minorHAnsi"/>
          <w:sz w:val="22"/>
          <w:szCs w:val="22"/>
        </w:rPr>
        <w:t>*</w:t>
      </w:r>
      <w:r w:rsidR="00115FB6" w:rsidRPr="00A11688">
        <w:rPr>
          <w:rFonts w:asciiTheme="minorHAnsi" w:hAnsiTheme="minorHAnsi"/>
          <w:sz w:val="22"/>
          <w:szCs w:val="22"/>
        </w:rPr>
        <w:t>АНКЕТА</w:t>
      </w:r>
      <w:r w:rsidR="00115FB6" w:rsidRPr="00A11688">
        <w:rPr>
          <w:rFonts w:asciiTheme="minorHAnsi" w:hAnsiTheme="minorHAnsi"/>
          <w:sz w:val="22"/>
          <w:szCs w:val="22"/>
        </w:rPr>
        <w:t xml:space="preserve"> - заполняется пациентом или врачом со слов пациента и предназначена для подбора лечения с учетом общего состояния здоровья пациента. В случае изменения состояния здоровья Вы обязаны информировать врача для предупреждения возможных осложнений во время лечения.</w:t>
      </w:r>
    </w:p>
    <w:p w14:paraId="18CC6BCC" w14:textId="2DF182CF" w:rsidR="00115FB6" w:rsidRPr="00A11688" w:rsidRDefault="00B54381" w:rsidP="00B54381">
      <w:pPr>
        <w:pStyle w:val="Standard"/>
        <w:shd w:val="clear" w:color="auto" w:fill="FFFFFF"/>
        <w:ind w:left="567"/>
        <w:rPr>
          <w:rFonts w:asciiTheme="minorHAnsi" w:hAnsiTheme="minorHAnsi"/>
          <w:sz w:val="22"/>
          <w:szCs w:val="22"/>
        </w:rPr>
      </w:pPr>
      <w:r>
        <w:rPr>
          <w:rFonts w:asciiTheme="minorHAnsi" w:hAnsiTheme="minorHAnsi"/>
          <w:sz w:val="22"/>
          <w:szCs w:val="22"/>
        </w:rPr>
        <w:t xml:space="preserve">    </w:t>
      </w:r>
      <w:r w:rsidR="00115FB6" w:rsidRPr="00A11688">
        <w:rPr>
          <w:rFonts w:asciiTheme="minorHAnsi" w:hAnsiTheme="minorHAnsi"/>
          <w:sz w:val="22"/>
          <w:szCs w:val="22"/>
        </w:rPr>
        <w:t>*</w:t>
      </w:r>
      <w:r>
        <w:rPr>
          <w:rFonts w:asciiTheme="minorHAnsi" w:hAnsiTheme="minorHAnsi"/>
          <w:sz w:val="22"/>
          <w:szCs w:val="22"/>
        </w:rPr>
        <w:t xml:space="preserve"> </w:t>
      </w:r>
      <w:r w:rsidR="00115FB6" w:rsidRPr="00A11688">
        <w:rPr>
          <w:rFonts w:asciiTheme="minorHAnsi" w:hAnsiTheme="minorHAnsi"/>
          <w:sz w:val="22"/>
          <w:szCs w:val="22"/>
        </w:rPr>
        <w:t>ДОГОВОР на оказание платных стоматологических услуг- Данная норма закона направлена на упорядочение отношений между медицинским учреждением и пациентом, поскольку, заключая договор с медицинским учреждением, пациент приобретает равный с ним правовой статус. При оказании медицинской помощи гражданам, не достигшим 18 лет, в договор вписываются паспортные данные одного из законных представителей, который подписывает договор.</w:t>
      </w:r>
      <w:r w:rsidR="00115FB6" w:rsidRPr="00A11688">
        <w:rPr>
          <w:rFonts w:asciiTheme="minorHAnsi" w:eastAsia="MingLiU" w:hAnsiTheme="minorHAnsi" w:cs="MingLiU"/>
          <w:sz w:val="22"/>
          <w:szCs w:val="22"/>
        </w:rPr>
        <w:br/>
      </w:r>
      <w:r>
        <w:rPr>
          <w:rFonts w:asciiTheme="minorHAnsi" w:hAnsiTheme="minorHAnsi"/>
          <w:sz w:val="22"/>
          <w:szCs w:val="22"/>
        </w:rPr>
        <w:t xml:space="preserve">     </w:t>
      </w:r>
      <w:r w:rsidR="00115FB6" w:rsidRPr="00A11688">
        <w:rPr>
          <w:rFonts w:asciiTheme="minorHAnsi" w:hAnsiTheme="minorHAnsi"/>
          <w:sz w:val="22"/>
          <w:szCs w:val="22"/>
        </w:rPr>
        <w:t>*</w:t>
      </w:r>
      <w:r>
        <w:rPr>
          <w:rFonts w:asciiTheme="minorHAnsi" w:hAnsiTheme="minorHAnsi"/>
          <w:sz w:val="22"/>
          <w:szCs w:val="22"/>
        </w:rPr>
        <w:t xml:space="preserve"> ИДС </w:t>
      </w:r>
      <w:r w:rsidR="00115FB6" w:rsidRPr="00A11688">
        <w:rPr>
          <w:rFonts w:asciiTheme="minorHAnsi" w:hAnsiTheme="minorHAnsi"/>
          <w:sz w:val="22"/>
          <w:szCs w:val="22"/>
        </w:rPr>
        <w:t>-</w:t>
      </w:r>
      <w:r>
        <w:rPr>
          <w:rFonts w:asciiTheme="minorHAnsi" w:hAnsiTheme="minorHAnsi"/>
          <w:sz w:val="22"/>
          <w:szCs w:val="22"/>
        </w:rPr>
        <w:t xml:space="preserve"> Информированное </w:t>
      </w:r>
      <w:r w:rsidR="00115FB6" w:rsidRPr="00A11688">
        <w:rPr>
          <w:rFonts w:asciiTheme="minorHAnsi" w:hAnsiTheme="minorHAnsi"/>
          <w:sz w:val="22"/>
          <w:szCs w:val="22"/>
        </w:rPr>
        <w:t>добровольное согласие.</w:t>
      </w:r>
      <w:r w:rsidR="00115FB6" w:rsidRPr="00A11688">
        <w:rPr>
          <w:rFonts w:asciiTheme="minorHAnsi" w:eastAsia="MingLiU" w:hAnsiTheme="minorHAnsi" w:cs="MingLiU"/>
          <w:sz w:val="22"/>
          <w:szCs w:val="22"/>
        </w:rPr>
        <w:br/>
      </w:r>
      <w:r>
        <w:rPr>
          <w:rFonts w:asciiTheme="minorHAnsi" w:hAnsiTheme="minorHAnsi"/>
          <w:sz w:val="22"/>
          <w:szCs w:val="22"/>
        </w:rPr>
        <w:t xml:space="preserve">     </w:t>
      </w:r>
      <w:r w:rsidR="00115FB6" w:rsidRPr="00A11688">
        <w:rPr>
          <w:rFonts w:asciiTheme="minorHAnsi" w:hAnsiTheme="minorHAnsi"/>
          <w:sz w:val="22"/>
          <w:szCs w:val="22"/>
        </w:rPr>
        <w:t>*</w:t>
      </w:r>
      <w:r>
        <w:rPr>
          <w:rFonts w:asciiTheme="minorHAnsi" w:hAnsiTheme="minorHAnsi"/>
          <w:sz w:val="22"/>
          <w:szCs w:val="22"/>
        </w:rPr>
        <w:t xml:space="preserve"> </w:t>
      </w:r>
      <w:r w:rsidR="00115FB6" w:rsidRPr="00A11688">
        <w:rPr>
          <w:rFonts w:asciiTheme="minorHAnsi" w:hAnsiTheme="minorHAnsi"/>
          <w:sz w:val="22"/>
          <w:szCs w:val="22"/>
        </w:rPr>
        <w:t>Согласие на обработку персональных данных</w:t>
      </w:r>
      <w:r>
        <w:rPr>
          <w:rFonts w:asciiTheme="minorHAnsi" w:hAnsiTheme="minorHAnsi"/>
          <w:sz w:val="22"/>
          <w:szCs w:val="22"/>
        </w:rPr>
        <w:t>.</w:t>
      </w:r>
    </w:p>
    <w:p w14:paraId="3657C079" w14:textId="7F5C9B5B" w:rsidR="00115FB6" w:rsidRPr="00A11688" w:rsidRDefault="00B54381" w:rsidP="00B54381">
      <w:pPr>
        <w:pStyle w:val="a7"/>
        <w:ind w:left="567"/>
        <w:rPr>
          <w:rFonts w:asciiTheme="minorHAnsi" w:hAnsiTheme="minorHAnsi"/>
          <w:sz w:val="22"/>
          <w:szCs w:val="22"/>
        </w:rPr>
      </w:pPr>
      <w:r>
        <w:rPr>
          <w:rFonts w:asciiTheme="minorHAnsi" w:hAnsiTheme="minorHAnsi"/>
          <w:sz w:val="22"/>
          <w:szCs w:val="22"/>
        </w:rPr>
        <w:t xml:space="preserve">      </w:t>
      </w:r>
      <w:r w:rsidR="00115FB6" w:rsidRPr="00A11688">
        <w:rPr>
          <w:rFonts w:asciiTheme="minorHAnsi" w:hAnsiTheme="minorHAnsi"/>
          <w:sz w:val="22"/>
          <w:szCs w:val="22"/>
        </w:rPr>
        <w:t xml:space="preserve">*Медицинская амбулаторная карта стоматологического пациента. </w:t>
      </w:r>
    </w:p>
    <w:p w14:paraId="124A8C5C" w14:textId="253402D3" w:rsidR="00D174CC" w:rsidRPr="00A11688" w:rsidRDefault="00115FB6" w:rsidP="00B54381">
      <w:pPr>
        <w:pStyle w:val="a7"/>
        <w:ind w:left="567"/>
        <w:rPr>
          <w:rFonts w:asciiTheme="minorHAnsi" w:hAnsiTheme="minorHAnsi"/>
          <w:sz w:val="22"/>
          <w:szCs w:val="22"/>
        </w:rPr>
      </w:pPr>
      <w:r w:rsidRPr="00A11688">
        <w:rPr>
          <w:rFonts w:asciiTheme="minorHAnsi" w:hAnsiTheme="minorHAnsi"/>
          <w:sz w:val="22"/>
          <w:szCs w:val="22"/>
        </w:rPr>
        <w:t xml:space="preserve">   </w:t>
      </w:r>
      <w:r w:rsidRPr="00A11688">
        <w:rPr>
          <w:rFonts w:asciiTheme="minorHAnsi" w:hAnsiTheme="minorHAnsi"/>
          <w:sz w:val="22"/>
          <w:szCs w:val="22"/>
        </w:rPr>
        <w:t>Титульный лист</w:t>
      </w:r>
      <w:r w:rsidR="00FD1E74">
        <w:rPr>
          <w:rFonts w:asciiTheme="minorHAnsi" w:hAnsiTheme="minorHAnsi"/>
          <w:sz w:val="22"/>
          <w:szCs w:val="22"/>
        </w:rPr>
        <w:t xml:space="preserve"> амбулаторной карты</w:t>
      </w:r>
      <w:r w:rsidRPr="00A11688">
        <w:rPr>
          <w:rFonts w:asciiTheme="minorHAnsi" w:hAnsiTheme="minorHAnsi"/>
          <w:sz w:val="22"/>
          <w:szCs w:val="22"/>
        </w:rPr>
        <w:t xml:space="preserve"> заполняется администратором. Диагноз и все последующие разделы заполняются лечащим врачом соответствующего профиля и специализации. Медицинская карта является юридическим документом и хранится в клинике в течение 5 лет после последнего обращения пациента и затем сдается в архив. Диагностические рентгеновские снимки зубов, пролечен</w:t>
      </w:r>
      <w:r w:rsidRPr="00A11688">
        <w:rPr>
          <w:rFonts w:asciiTheme="minorHAnsi" w:hAnsiTheme="minorHAnsi"/>
          <w:sz w:val="22"/>
          <w:szCs w:val="22"/>
        </w:rPr>
        <w:t>ных специалистами МО</w:t>
      </w:r>
      <w:r w:rsidRPr="00A11688">
        <w:rPr>
          <w:rFonts w:asciiTheme="minorHAnsi" w:hAnsiTheme="minorHAnsi"/>
          <w:sz w:val="22"/>
          <w:szCs w:val="22"/>
        </w:rPr>
        <w:t>, являются неотъемлемой частью мед. карты.</w:t>
      </w:r>
      <w:r w:rsidRPr="00A11688">
        <w:rPr>
          <w:rFonts w:asciiTheme="minorHAnsi" w:eastAsia="MingLiU" w:hAnsiTheme="minorHAnsi" w:cs="MingLiU"/>
          <w:sz w:val="22"/>
          <w:szCs w:val="22"/>
        </w:rPr>
        <w:br/>
      </w:r>
      <w:r w:rsidR="00FD1E74">
        <w:rPr>
          <w:rFonts w:asciiTheme="minorHAnsi" w:hAnsiTheme="minorHAnsi"/>
          <w:sz w:val="22"/>
          <w:szCs w:val="22"/>
        </w:rPr>
        <w:t xml:space="preserve">   </w:t>
      </w:r>
      <w:r w:rsidR="00D174CC" w:rsidRPr="00A11688">
        <w:rPr>
          <w:rFonts w:asciiTheme="minorHAnsi" w:hAnsiTheme="minorHAnsi"/>
          <w:sz w:val="22"/>
          <w:szCs w:val="22"/>
        </w:rPr>
        <w:t>Пациент обязан у</w:t>
      </w:r>
      <w:r w:rsidR="00D174CC" w:rsidRPr="00A11688">
        <w:rPr>
          <w:rFonts w:asciiTheme="minorHAnsi" w:hAnsiTheme="minorHAnsi"/>
          <w:sz w:val="22"/>
          <w:szCs w:val="22"/>
        </w:rPr>
        <w:t>достоверить личной</w:t>
      </w:r>
      <w:r w:rsidR="00B54381">
        <w:rPr>
          <w:rFonts w:asciiTheme="minorHAnsi" w:hAnsiTheme="minorHAnsi"/>
          <w:sz w:val="22"/>
          <w:szCs w:val="22"/>
        </w:rPr>
        <w:t xml:space="preserve"> подписью </w:t>
      </w:r>
      <w:r w:rsidR="00D174CC" w:rsidRPr="00A11688">
        <w:rPr>
          <w:rFonts w:asciiTheme="minorHAnsi" w:hAnsiTheme="minorHAnsi"/>
          <w:sz w:val="22"/>
          <w:szCs w:val="22"/>
        </w:rPr>
        <w:t xml:space="preserve">следующее: </w:t>
      </w:r>
      <w:r w:rsidR="00B54381">
        <w:rPr>
          <w:rFonts w:asciiTheme="minorHAnsi" w:hAnsiTheme="minorHAnsi"/>
          <w:sz w:val="22"/>
          <w:szCs w:val="22"/>
        </w:rPr>
        <w:t xml:space="preserve">анкету здоровья, ИДС, </w:t>
      </w:r>
      <w:r w:rsidR="00D174CC" w:rsidRPr="00A11688">
        <w:rPr>
          <w:rFonts w:asciiTheme="minorHAnsi" w:hAnsiTheme="minorHAnsi"/>
          <w:sz w:val="22"/>
          <w:szCs w:val="22"/>
        </w:rPr>
        <w:t>достоверность сведений о своем здоровье, факт согласия с планом лечения, ознакомления и согласия с настоящим договором, врачебными рекомендациями, сроками и стоимостью работы, факт надлежащего оказания услуги и получения гарантии.</w:t>
      </w:r>
      <w:r w:rsidR="00D174CC" w:rsidRPr="00A11688">
        <w:rPr>
          <w:rFonts w:asciiTheme="minorHAnsi" w:eastAsia="MingLiU" w:hAnsiTheme="minorHAnsi" w:cs="MingLiU"/>
          <w:sz w:val="22"/>
          <w:szCs w:val="22"/>
        </w:rPr>
        <w:br/>
      </w:r>
      <w:r w:rsidR="00B54381">
        <w:rPr>
          <w:rFonts w:asciiTheme="minorHAnsi" w:hAnsiTheme="minorHAnsi"/>
          <w:sz w:val="22"/>
          <w:szCs w:val="22"/>
        </w:rPr>
        <w:t xml:space="preserve">    </w:t>
      </w:r>
      <w:r w:rsidR="00D174CC" w:rsidRPr="00A11688">
        <w:rPr>
          <w:rFonts w:asciiTheme="minorHAnsi" w:hAnsiTheme="minorHAnsi"/>
          <w:sz w:val="22"/>
          <w:szCs w:val="22"/>
        </w:rPr>
        <w:t>В случае  отказа пациента от подписи, данный отказ от удостоверяется подписями лечащего врача и главного врача клиники.</w:t>
      </w:r>
      <w:r w:rsidR="00D174CC" w:rsidRPr="00A11688">
        <w:rPr>
          <w:rFonts w:asciiTheme="minorHAnsi" w:eastAsia="MingLiU" w:hAnsiTheme="minorHAnsi" w:cs="MingLiU"/>
          <w:sz w:val="22"/>
          <w:szCs w:val="22"/>
        </w:rPr>
        <w:br/>
      </w:r>
    </w:p>
    <w:p w14:paraId="31B04619"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 xml:space="preserve">10. МО </w:t>
      </w:r>
      <w:r w:rsidRPr="00A11688">
        <w:rPr>
          <w:rFonts w:asciiTheme="minorHAnsi" w:hAnsiTheme="minorHAnsi"/>
          <w:color w:val="000000"/>
          <w:sz w:val="22"/>
          <w:szCs w:val="22"/>
        </w:rPr>
        <w:t xml:space="preserve">при оказании платных медицинских услуг руководствуется требованиями действующего законодательства, иных нормативно-правовых актов, регламентирующих оказание платных медицинских услуг, настоящим Положением.  </w:t>
      </w:r>
    </w:p>
    <w:p w14:paraId="527E0413"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11. При оказании платных медицинских услуг в МО обеспечивается соблюдение порядков оказания медицинской помощи, утвержденных Министерством здравоохранения Российской Федерации.</w:t>
      </w:r>
    </w:p>
    <w:p w14:paraId="476F2252"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12.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14:paraId="0D848054" w14:textId="77777777" w:rsidR="007C0C1D"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13. Перечень платных услуг, ответственные лица за оказание платных услуг утверждаются и назначаются приказами директора.</w:t>
      </w:r>
    </w:p>
    <w:p w14:paraId="4E260A7D" w14:textId="77777777" w:rsidR="00263A00" w:rsidRPr="00A11688" w:rsidRDefault="00263A00" w:rsidP="00A11688">
      <w:pPr>
        <w:pStyle w:val="Standard"/>
        <w:shd w:val="clear" w:color="auto" w:fill="FFFFFF"/>
        <w:ind w:left="567"/>
        <w:jc w:val="both"/>
        <w:rPr>
          <w:rFonts w:asciiTheme="minorHAnsi" w:hAnsiTheme="minorHAnsi"/>
          <w:sz w:val="22"/>
          <w:szCs w:val="22"/>
        </w:rPr>
      </w:pPr>
    </w:p>
    <w:p w14:paraId="76D83B92" w14:textId="77777777" w:rsidR="00263A00" w:rsidRDefault="00BB40BA" w:rsidP="00A11688">
      <w:pPr>
        <w:pStyle w:val="Standard"/>
        <w:shd w:val="clear" w:color="auto" w:fill="FFFFFF"/>
        <w:ind w:left="567"/>
        <w:jc w:val="both"/>
        <w:rPr>
          <w:rFonts w:asciiTheme="minorHAnsi" w:hAnsiTheme="minorHAnsi"/>
          <w:b/>
          <w:bCs/>
          <w:sz w:val="22"/>
          <w:szCs w:val="22"/>
        </w:rPr>
      </w:pPr>
      <w:r w:rsidRPr="00A11688">
        <w:rPr>
          <w:rFonts w:asciiTheme="minorHAnsi" w:hAnsiTheme="minorHAnsi"/>
          <w:b/>
          <w:bCs/>
          <w:sz w:val="22"/>
          <w:szCs w:val="22"/>
          <w:lang w:val="en-US"/>
        </w:rPr>
        <w:t>III</w:t>
      </w:r>
      <w:r w:rsidRPr="00A11688">
        <w:rPr>
          <w:rFonts w:asciiTheme="minorHAnsi" w:hAnsiTheme="minorHAnsi"/>
          <w:b/>
          <w:bCs/>
          <w:sz w:val="22"/>
          <w:szCs w:val="22"/>
        </w:rPr>
        <w:t>. Порядок предоставления платных медицинских услуг</w:t>
      </w:r>
    </w:p>
    <w:p w14:paraId="2F3BD681" w14:textId="60723D0F"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b/>
          <w:bCs/>
          <w:sz w:val="22"/>
          <w:szCs w:val="22"/>
        </w:rPr>
        <w:br/>
      </w:r>
      <w:r w:rsidRPr="00A11688">
        <w:rPr>
          <w:rFonts w:asciiTheme="minorHAnsi" w:hAnsiTheme="minorHAnsi"/>
          <w:sz w:val="22"/>
          <w:szCs w:val="22"/>
        </w:rPr>
        <w:t>14. МО обязана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вида действующим законодательством.</w:t>
      </w:r>
    </w:p>
    <w:p w14:paraId="25A0F15A"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15. МО обязана 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w:t>
      </w:r>
    </w:p>
    <w:p w14:paraId="2A57BF0C"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16.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14:paraId="0348EF6D" w14:textId="509E6E83"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17. Пациенту (законному представителю) в доступной для него форме предоставляется информация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001538BF" w:rsidRPr="00A11688">
        <w:rPr>
          <w:rFonts w:asciiTheme="minorHAnsi" w:hAnsiTheme="minorHAnsi"/>
          <w:sz w:val="22"/>
          <w:szCs w:val="22"/>
        </w:rPr>
        <w:t xml:space="preserve"> Врач на консультации согласует с пациентом</w:t>
      </w:r>
      <w:r w:rsidR="001538BF" w:rsidRPr="00A11688">
        <w:rPr>
          <w:rFonts w:asciiTheme="minorHAnsi" w:hAnsiTheme="minorHAnsi"/>
          <w:sz w:val="22"/>
          <w:szCs w:val="22"/>
        </w:rPr>
        <w:t xml:space="preserve"> сроки и стоимость лечения. Срок выполнения услуги может быть продлён: если оказание услуги в указанные сроки невозможно по независящим от сторон причинам; в случае возникновения необходимости в дополнительном лечении или обследовании; если Пациент своими действиями препятствует оказанию услуги.</w:t>
      </w:r>
    </w:p>
    <w:p w14:paraId="2015E7B1"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18. Если оказание платных медицинских услуг пациенту требует применения лекарственных препаратов для медицинского применения, медицинских изделий, МО, по требованию пациента, обязана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14:paraId="03662289"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19.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14:paraId="004792DA"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20. По требованию пациента, получившего медицинскую помощь за плату, медицинская организация обязано выдать копию документов об оплате для предъявления работодателю (спонсору) к возмещению полной или частичной компенсация стоимости услуги.</w:t>
      </w:r>
    </w:p>
    <w:p w14:paraId="54D967B2" w14:textId="6D506BE8"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Документы должны отражать следующие сведения:</w:t>
      </w:r>
    </w:p>
    <w:p w14:paraId="336C01D7"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  фамилия, имя, отчество, дату рождения, место жительства, место работы пациента;</w:t>
      </w:r>
    </w:p>
    <w:p w14:paraId="518F65BA" w14:textId="77777777" w:rsidR="007C0C1D" w:rsidRPr="00A11688" w:rsidRDefault="00BB40BA" w:rsidP="00A11688">
      <w:pPr>
        <w:pStyle w:val="Standard"/>
        <w:shd w:val="clear" w:color="auto" w:fill="FFFFFF"/>
        <w:ind w:left="567"/>
        <w:jc w:val="both"/>
        <w:rPr>
          <w:rFonts w:asciiTheme="minorHAnsi" w:hAnsiTheme="minorHAnsi"/>
          <w:sz w:val="22"/>
          <w:szCs w:val="22"/>
        </w:rPr>
      </w:pPr>
      <w:r w:rsidRPr="00A11688">
        <w:rPr>
          <w:rFonts w:asciiTheme="minorHAnsi" w:hAnsiTheme="minorHAnsi"/>
          <w:sz w:val="22"/>
          <w:szCs w:val="22"/>
        </w:rPr>
        <w:t>•  копии счетов, отражающих оплату услуг и их перечень с указанием даты получения;</w:t>
      </w:r>
    </w:p>
    <w:p w14:paraId="7E61D973" w14:textId="4EAF6F67" w:rsidR="00CB0F73" w:rsidRPr="00A11688" w:rsidRDefault="00CB0F73" w:rsidP="00A11688">
      <w:pPr>
        <w:pStyle w:val="a7"/>
        <w:ind w:left="567"/>
        <w:jc w:val="both"/>
        <w:rPr>
          <w:rFonts w:asciiTheme="minorHAnsi" w:hAnsiTheme="minorHAnsi"/>
          <w:sz w:val="22"/>
          <w:szCs w:val="22"/>
        </w:rPr>
      </w:pPr>
      <w:r w:rsidRPr="00A11688">
        <w:rPr>
          <w:rFonts w:asciiTheme="minorHAnsi" w:hAnsiTheme="minorHAnsi"/>
          <w:sz w:val="22"/>
          <w:szCs w:val="22"/>
        </w:rPr>
        <w:t xml:space="preserve">21. </w:t>
      </w:r>
      <w:r w:rsidR="0018170D" w:rsidRPr="00A11688">
        <w:rPr>
          <w:rFonts w:asciiTheme="minorHAnsi" w:hAnsiTheme="minorHAnsi"/>
          <w:sz w:val="22"/>
          <w:szCs w:val="22"/>
        </w:rPr>
        <w:t xml:space="preserve">МО </w:t>
      </w:r>
      <w:r w:rsidRPr="00A11688">
        <w:rPr>
          <w:rFonts w:asciiTheme="minorHAnsi" w:hAnsiTheme="minorHAnsi"/>
          <w:sz w:val="22"/>
          <w:szCs w:val="22"/>
        </w:rPr>
        <w:t xml:space="preserve"> имеет право</w:t>
      </w:r>
      <w:r w:rsidRPr="00A11688">
        <w:rPr>
          <w:rFonts w:asciiTheme="minorHAnsi" w:eastAsia="MingLiU" w:hAnsiTheme="minorHAnsi" w:cs="MingLiU"/>
          <w:sz w:val="22"/>
          <w:szCs w:val="22"/>
        </w:rPr>
        <w:t xml:space="preserve"> </w:t>
      </w:r>
      <w:r w:rsidRPr="00A11688">
        <w:rPr>
          <w:rFonts w:asciiTheme="minorHAnsi" w:hAnsiTheme="minorHAnsi"/>
          <w:sz w:val="22"/>
          <w:szCs w:val="22"/>
        </w:rPr>
        <w:t>о</w:t>
      </w:r>
      <w:r w:rsidRPr="00A11688">
        <w:rPr>
          <w:rFonts w:asciiTheme="minorHAnsi" w:hAnsiTheme="minorHAnsi"/>
          <w:sz w:val="22"/>
          <w:szCs w:val="22"/>
        </w:rPr>
        <w:t>тказаться от оказания услуги и в одностороннем порядке расторгнуть договор при наличии следующих обстоятельств:</w:t>
      </w:r>
    </w:p>
    <w:p w14:paraId="671F377D" w14:textId="77777777" w:rsidR="00CB0F73" w:rsidRPr="00A11688" w:rsidRDefault="00CB0F73" w:rsidP="00263A00">
      <w:pPr>
        <w:pStyle w:val="a7"/>
        <w:ind w:left="709"/>
        <w:rPr>
          <w:rFonts w:asciiTheme="minorHAnsi" w:hAnsiTheme="minorHAnsi"/>
          <w:sz w:val="22"/>
          <w:szCs w:val="22"/>
        </w:rPr>
      </w:pPr>
      <w:r w:rsidRPr="00A11688">
        <w:rPr>
          <w:rFonts w:asciiTheme="minorHAnsi" w:eastAsia="MingLiU" w:hAnsiTheme="minorHAnsi" w:cs="MingLiU"/>
          <w:sz w:val="22"/>
          <w:szCs w:val="22"/>
        </w:rPr>
        <w:br/>
      </w:r>
      <w:r w:rsidRPr="00A11688">
        <w:rPr>
          <w:rFonts w:asciiTheme="minorHAnsi" w:hAnsiTheme="minorHAnsi"/>
          <w:sz w:val="22"/>
          <w:szCs w:val="22"/>
        </w:rPr>
        <w:t>-выявлении противопоказаний к данному виду услуги;</w:t>
      </w:r>
      <w:r w:rsidRPr="00A11688">
        <w:rPr>
          <w:rFonts w:asciiTheme="minorHAnsi" w:eastAsia="MingLiU" w:hAnsiTheme="minorHAnsi" w:cs="MingLiU"/>
          <w:sz w:val="22"/>
          <w:szCs w:val="22"/>
        </w:rPr>
        <w:br/>
      </w:r>
      <w:r w:rsidRPr="00A11688">
        <w:rPr>
          <w:rFonts w:asciiTheme="minorHAnsi" w:hAnsiTheme="minorHAnsi"/>
          <w:sz w:val="22"/>
          <w:szCs w:val="22"/>
        </w:rPr>
        <w:t>-невыполнении предписаний и рекомендаций врача;</w:t>
      </w:r>
      <w:r w:rsidRPr="00A11688">
        <w:rPr>
          <w:rFonts w:asciiTheme="minorHAnsi" w:eastAsia="MingLiU" w:hAnsiTheme="minorHAnsi" w:cs="MingLiU"/>
          <w:sz w:val="22"/>
          <w:szCs w:val="22"/>
        </w:rPr>
        <w:br/>
      </w:r>
      <w:r w:rsidRPr="00A11688">
        <w:rPr>
          <w:rFonts w:asciiTheme="minorHAnsi" w:hAnsiTheme="minorHAnsi"/>
          <w:sz w:val="22"/>
          <w:szCs w:val="22"/>
        </w:rPr>
        <w:t>-неявке на приём или контрольный осмотр в назначенное время;</w:t>
      </w:r>
      <w:r w:rsidRPr="00A11688">
        <w:rPr>
          <w:rFonts w:asciiTheme="minorHAnsi" w:eastAsia="MingLiU" w:hAnsiTheme="minorHAnsi" w:cs="MingLiU"/>
          <w:sz w:val="22"/>
          <w:szCs w:val="22"/>
        </w:rPr>
        <w:br/>
      </w:r>
      <w:r w:rsidRPr="00A11688">
        <w:rPr>
          <w:rFonts w:asciiTheme="minorHAnsi" w:hAnsiTheme="minorHAnsi"/>
          <w:sz w:val="22"/>
          <w:szCs w:val="22"/>
        </w:rPr>
        <w:t xml:space="preserve">-настаивании пациента на лечение, не предусмотренном паном лечения, если это по мнению исполнителя приведет к снижению качества проводимого стоматологического </w:t>
      </w:r>
      <w:r w:rsidRPr="00A11688">
        <w:rPr>
          <w:rFonts w:asciiTheme="minorHAnsi" w:hAnsiTheme="minorHAnsi"/>
          <w:sz w:val="22"/>
          <w:szCs w:val="22"/>
        </w:rPr>
        <w:t xml:space="preserve">лечения. </w:t>
      </w:r>
      <w:r w:rsidRPr="00A11688">
        <w:rPr>
          <w:rFonts w:asciiTheme="minorHAnsi" w:hAnsiTheme="minorHAnsi"/>
          <w:sz w:val="22"/>
          <w:szCs w:val="22"/>
        </w:rPr>
        <w:t>При этом пациент обязан оплатить фактически оказанные исполнителем к моменты расторжения настоящего договора услуги.</w:t>
      </w:r>
      <w:r w:rsidRPr="00A11688">
        <w:rPr>
          <w:rFonts w:asciiTheme="minorHAnsi" w:eastAsia="MingLiU" w:hAnsiTheme="minorHAnsi" w:cs="MingLiU"/>
          <w:sz w:val="22"/>
          <w:szCs w:val="22"/>
        </w:rPr>
        <w:br/>
      </w:r>
      <w:r w:rsidRPr="00A11688">
        <w:rPr>
          <w:rFonts w:asciiTheme="minorHAnsi" w:hAnsiTheme="minorHAnsi"/>
          <w:sz w:val="22"/>
          <w:szCs w:val="22"/>
        </w:rPr>
        <w:t>-несвоевременной и (или) неполной оплате услуги.</w:t>
      </w:r>
    </w:p>
    <w:p w14:paraId="4DACC150" w14:textId="101AC1FE" w:rsidR="00CB0F73" w:rsidRPr="00A11688" w:rsidRDefault="00CB0F73" w:rsidP="00DE277A">
      <w:pPr>
        <w:pStyle w:val="a7"/>
        <w:ind w:left="709"/>
        <w:jc w:val="both"/>
        <w:rPr>
          <w:rFonts w:asciiTheme="minorHAnsi" w:hAnsiTheme="minorHAnsi"/>
          <w:sz w:val="22"/>
          <w:szCs w:val="22"/>
        </w:rPr>
      </w:pPr>
      <w:r w:rsidRPr="00A11688">
        <w:rPr>
          <w:rFonts w:asciiTheme="minorHAnsi" w:eastAsia="MingLiU" w:hAnsiTheme="minorHAnsi" w:cs="MingLiU"/>
          <w:sz w:val="22"/>
          <w:szCs w:val="22"/>
        </w:rPr>
        <w:br/>
      </w:r>
      <w:r w:rsidR="006B14E7" w:rsidRPr="00A11688">
        <w:rPr>
          <w:rFonts w:asciiTheme="minorHAnsi" w:hAnsiTheme="minorHAnsi"/>
          <w:sz w:val="22"/>
          <w:szCs w:val="22"/>
        </w:rPr>
        <w:t>МО</w:t>
      </w:r>
      <w:r w:rsidRPr="00A11688">
        <w:rPr>
          <w:rFonts w:asciiTheme="minorHAnsi" w:hAnsiTheme="minorHAnsi"/>
          <w:sz w:val="22"/>
          <w:szCs w:val="22"/>
        </w:rPr>
        <w:t xml:space="preserve"> имеет право: </w:t>
      </w:r>
      <w:r w:rsidRPr="00A11688">
        <w:rPr>
          <w:rFonts w:asciiTheme="minorHAnsi" w:hAnsiTheme="minorHAnsi"/>
          <w:sz w:val="22"/>
          <w:szCs w:val="22"/>
        </w:rPr>
        <w:t>Требовать у Пациента получения сведений и предоставления документов (в случае предыдущего лечения в других лечебных учреждениях), необхо</w:t>
      </w:r>
      <w:r w:rsidR="00DE277A">
        <w:rPr>
          <w:rFonts w:asciiTheme="minorHAnsi" w:hAnsiTheme="minorHAnsi"/>
          <w:sz w:val="22"/>
          <w:szCs w:val="22"/>
        </w:rPr>
        <w:t>димых для эффективного лечения.</w:t>
      </w:r>
    </w:p>
    <w:p w14:paraId="414891A7" w14:textId="18087C93" w:rsidR="00CB0F73" w:rsidRPr="00A11688" w:rsidRDefault="00CB0F73" w:rsidP="00A11688">
      <w:pPr>
        <w:pStyle w:val="Standard"/>
        <w:shd w:val="clear" w:color="auto" w:fill="FFFFFF"/>
        <w:ind w:left="600"/>
        <w:jc w:val="both"/>
        <w:rPr>
          <w:rFonts w:asciiTheme="minorHAnsi" w:hAnsiTheme="minorHAnsi"/>
          <w:sz w:val="22"/>
          <w:szCs w:val="22"/>
        </w:rPr>
      </w:pPr>
    </w:p>
    <w:p w14:paraId="053E7B7F"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22. При оказании платных медицинских услуг не допускается предоставление кому-либо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14:paraId="49147254"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23. Пациент обязан соблюдать правомерные указания и рекомендации лечащих врачей МО, обеспечивающие качественное оказание платных медицинских услуг, в том числе режим лечения, и правила поведения пациента в МО.</w:t>
      </w:r>
    </w:p>
    <w:p w14:paraId="3072ED63" w14:textId="77777777" w:rsidR="007C0C1D"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24. МО обязана, при оказании платных медицинских услуг соблюдать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w:t>
      </w:r>
    </w:p>
    <w:p w14:paraId="1A54DB2D" w14:textId="77777777" w:rsidR="00263A00" w:rsidRPr="00A11688" w:rsidRDefault="00263A00" w:rsidP="00A11688">
      <w:pPr>
        <w:pStyle w:val="Standard"/>
        <w:shd w:val="clear" w:color="auto" w:fill="FFFFFF"/>
        <w:ind w:left="600"/>
        <w:jc w:val="both"/>
        <w:rPr>
          <w:rFonts w:asciiTheme="minorHAnsi" w:hAnsiTheme="minorHAnsi"/>
          <w:sz w:val="22"/>
          <w:szCs w:val="22"/>
        </w:rPr>
      </w:pPr>
    </w:p>
    <w:p w14:paraId="446913DB" w14:textId="77777777" w:rsidR="00263A00" w:rsidRDefault="00BB40BA" w:rsidP="00A11688">
      <w:pPr>
        <w:pStyle w:val="Standard"/>
        <w:shd w:val="clear" w:color="auto" w:fill="FFFFFF"/>
        <w:ind w:left="600"/>
        <w:jc w:val="both"/>
        <w:rPr>
          <w:rFonts w:asciiTheme="minorHAnsi" w:hAnsiTheme="minorHAnsi"/>
          <w:b/>
          <w:bCs/>
          <w:sz w:val="22"/>
          <w:szCs w:val="22"/>
        </w:rPr>
      </w:pPr>
      <w:r w:rsidRPr="00A11688">
        <w:rPr>
          <w:rFonts w:asciiTheme="minorHAnsi" w:hAnsiTheme="minorHAnsi"/>
          <w:b/>
          <w:bCs/>
          <w:sz w:val="22"/>
          <w:szCs w:val="22"/>
        </w:rPr>
        <w:t>IV. Порядок заключения Договора и оплаты медицинских услуг</w:t>
      </w:r>
    </w:p>
    <w:p w14:paraId="4409C5E2" w14:textId="0E2B8F7B"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b/>
          <w:bCs/>
          <w:sz w:val="22"/>
          <w:szCs w:val="22"/>
        </w:rPr>
        <w:br/>
      </w:r>
      <w:r w:rsidRPr="00A11688">
        <w:rPr>
          <w:rFonts w:asciiTheme="minorHAnsi" w:hAnsiTheme="minorHAnsi"/>
          <w:sz w:val="22"/>
          <w:szCs w:val="22"/>
        </w:rPr>
        <w:t>25. Договор заключается между МО и заказчиком,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w:t>
      </w:r>
    </w:p>
    <w:p w14:paraId="45F93D8D"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26.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w:t>
      </w:r>
    </w:p>
    <w:p w14:paraId="05BB2AE2"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27. 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МО обязана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
    <w:p w14:paraId="7868DFB6"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28. Без согласия заказчика МО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14:paraId="6A5B517C"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29. Если заказчик не дал согласие на превышение приблизительной сметы расходов, МО вправе отказаться от исполнения Договора и потребовать от заказчика оплаты за уже оказанные медицинские услуги.</w:t>
      </w:r>
    </w:p>
    <w:p w14:paraId="4C51F25D"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30. Если МО своевременно не предупредило заказчика о необходимости превышения приблизительной суммы расходов, МО обязано исполнить Договор, сохраняя право заказчика на оплату оказанных медицинских услуг, в пределах приблизительной суммы расходов.</w:t>
      </w:r>
    </w:p>
    <w:p w14:paraId="7ECBBE56"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31.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14:paraId="6951E04D"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32.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516DBF1"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 xml:space="preserve">33.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Pr="00A11688">
          <w:rPr>
            <w:rFonts w:asciiTheme="minorHAnsi" w:hAnsiTheme="minorHAnsi"/>
            <w:sz w:val="22"/>
            <w:szCs w:val="22"/>
          </w:rPr>
          <w:t>законом</w:t>
        </w:r>
      </w:hyperlink>
      <w:r w:rsidRPr="00A11688">
        <w:rPr>
          <w:rFonts w:asciiTheme="minorHAnsi" w:hAnsiTheme="minorHAnsi"/>
          <w:sz w:val="22"/>
          <w:szCs w:val="22"/>
        </w:rPr>
        <w:t xml:space="preserve"> "Об основах охраны здоровья граждан в Российской Федерации".</w:t>
      </w:r>
    </w:p>
    <w:p w14:paraId="59006A97"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34.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кассу МО.</w:t>
      </w:r>
    </w:p>
    <w:p w14:paraId="067D613B" w14:textId="2FAD36EF" w:rsidR="00E148E5" w:rsidRPr="00A11688" w:rsidRDefault="00DE277A" w:rsidP="00A11688">
      <w:pPr>
        <w:pStyle w:val="a7"/>
        <w:ind w:left="567"/>
        <w:jc w:val="both"/>
        <w:rPr>
          <w:rFonts w:asciiTheme="minorHAnsi" w:hAnsiTheme="minorHAnsi"/>
          <w:sz w:val="22"/>
          <w:szCs w:val="22"/>
        </w:rPr>
      </w:pPr>
      <w:r>
        <w:rPr>
          <w:rFonts w:asciiTheme="minorHAnsi" w:hAnsiTheme="minorHAnsi"/>
          <w:sz w:val="22"/>
          <w:szCs w:val="22"/>
        </w:rPr>
        <w:t xml:space="preserve">   </w:t>
      </w:r>
      <w:r w:rsidR="00E148E5" w:rsidRPr="00A11688">
        <w:rPr>
          <w:rFonts w:asciiTheme="minorHAnsi" w:hAnsiTheme="minorHAnsi"/>
          <w:sz w:val="22"/>
          <w:szCs w:val="22"/>
        </w:rPr>
        <w:t xml:space="preserve">Порядок расчетов за услуги по ортопедической стоматологии, ортодонтии: пациент до начала лечения </w:t>
      </w:r>
      <w:r w:rsidR="00E148E5" w:rsidRPr="00A11688">
        <w:rPr>
          <w:rFonts w:asciiTheme="minorHAnsi" w:hAnsiTheme="minorHAnsi"/>
          <w:sz w:val="22"/>
          <w:szCs w:val="22"/>
        </w:rPr>
        <w:t>вносит аванс в размере не мене 4</w:t>
      </w:r>
      <w:r w:rsidR="00E148E5" w:rsidRPr="00A11688">
        <w:rPr>
          <w:rFonts w:asciiTheme="minorHAnsi" w:hAnsiTheme="minorHAnsi"/>
          <w:sz w:val="22"/>
          <w:szCs w:val="22"/>
        </w:rPr>
        <w:t xml:space="preserve">0% от общей стоимости работ, рассчитанной лечащим врачом, по окончании лечения производится окончательный расчет. пациент вправе внести аванс в размере 100% от стоимости лечения. </w:t>
      </w:r>
    </w:p>
    <w:p w14:paraId="2CE96FFF" w14:textId="57F64C89" w:rsidR="00E148E5" w:rsidRPr="00A11688" w:rsidRDefault="00DE277A" w:rsidP="00DE277A">
      <w:pPr>
        <w:pStyle w:val="a7"/>
        <w:ind w:left="567"/>
        <w:rPr>
          <w:rFonts w:asciiTheme="minorHAnsi" w:hAnsiTheme="minorHAnsi"/>
          <w:sz w:val="22"/>
          <w:szCs w:val="22"/>
        </w:rPr>
      </w:pPr>
      <w:r>
        <w:rPr>
          <w:rFonts w:asciiTheme="minorHAnsi" w:hAnsiTheme="minorHAnsi"/>
          <w:sz w:val="22"/>
          <w:szCs w:val="22"/>
        </w:rPr>
        <w:t xml:space="preserve">    </w:t>
      </w:r>
      <w:r w:rsidR="00E148E5" w:rsidRPr="00A11688">
        <w:rPr>
          <w:rFonts w:asciiTheme="minorHAnsi" w:hAnsiTheme="minorHAnsi"/>
          <w:sz w:val="22"/>
          <w:szCs w:val="22"/>
        </w:rPr>
        <w:t>Если сумма аванса превысила стоимость лечения, пациенту возвращается излишне уплаченная сумма. Если стоимость лечения превышает размер внесенного аванса, пациент вносит недостающую сумму.</w:t>
      </w:r>
      <w:r w:rsidR="00E148E5" w:rsidRPr="00A11688">
        <w:rPr>
          <w:rFonts w:asciiTheme="minorHAnsi" w:eastAsia="MingLiU" w:hAnsiTheme="minorHAnsi" w:cs="MingLiU"/>
          <w:sz w:val="22"/>
          <w:szCs w:val="22"/>
        </w:rPr>
        <w:br/>
      </w:r>
      <w:r>
        <w:rPr>
          <w:rFonts w:asciiTheme="minorHAnsi" w:hAnsiTheme="minorHAnsi"/>
          <w:sz w:val="22"/>
          <w:szCs w:val="22"/>
        </w:rPr>
        <w:t xml:space="preserve">    </w:t>
      </w:r>
      <w:r w:rsidR="00E148E5" w:rsidRPr="00A11688">
        <w:rPr>
          <w:rFonts w:asciiTheme="minorHAnsi" w:hAnsiTheme="minorHAnsi"/>
          <w:sz w:val="22"/>
          <w:szCs w:val="22"/>
        </w:rPr>
        <w:t>Оплата услуг по терапевтической и хирургической стоматологии производится по факту в день получения услуги..</w:t>
      </w:r>
      <w:r w:rsidR="00E148E5" w:rsidRPr="00A11688">
        <w:rPr>
          <w:rFonts w:asciiTheme="minorHAnsi" w:eastAsia="MingLiU" w:hAnsiTheme="minorHAnsi" w:cs="MingLiU"/>
          <w:sz w:val="22"/>
          <w:szCs w:val="22"/>
        </w:rPr>
        <w:br/>
      </w:r>
      <w:r>
        <w:rPr>
          <w:rFonts w:asciiTheme="minorHAnsi" w:hAnsiTheme="minorHAnsi"/>
          <w:sz w:val="22"/>
          <w:szCs w:val="22"/>
        </w:rPr>
        <w:t xml:space="preserve">    </w:t>
      </w:r>
      <w:r w:rsidR="00E148E5" w:rsidRPr="00A11688">
        <w:rPr>
          <w:rFonts w:asciiTheme="minorHAnsi" w:hAnsiTheme="minorHAnsi"/>
          <w:sz w:val="22"/>
          <w:szCs w:val="22"/>
        </w:rPr>
        <w:t xml:space="preserve">В процессе лечения может возникнуть необходимость в его модификации (ях), влияющей на общую стоимость. В этом случае клиника обязана незамедлительно сообщить об этом пациенту. </w:t>
      </w:r>
      <w:r>
        <w:rPr>
          <w:rFonts w:asciiTheme="minorHAnsi" w:hAnsiTheme="minorHAnsi"/>
          <w:sz w:val="22"/>
          <w:szCs w:val="22"/>
        </w:rPr>
        <w:t xml:space="preserve">     </w:t>
      </w:r>
      <w:r w:rsidR="00E148E5" w:rsidRPr="00A11688">
        <w:rPr>
          <w:rFonts w:asciiTheme="minorHAnsi" w:hAnsiTheme="minorHAnsi"/>
          <w:sz w:val="22"/>
          <w:szCs w:val="22"/>
        </w:rPr>
        <w:t>Пациент при этом вправе отказаться от дальнейшего лечения и расторгнуть договор, возместив клинике фактически понесенные расходы. Если пациент письменно не возражает, лечение продолжается на новых условиях. Окончательная стоимость определяется сторонами в акте приемке оказанных услуг, который является неотъемлемой частью настоящего Договора.</w:t>
      </w:r>
      <w:r w:rsidR="00E148E5" w:rsidRPr="00A11688">
        <w:rPr>
          <w:rFonts w:asciiTheme="minorHAnsi" w:eastAsia="MingLiU" w:hAnsiTheme="minorHAnsi" w:cs="MingLiU"/>
          <w:sz w:val="22"/>
          <w:szCs w:val="22"/>
        </w:rPr>
        <w:br/>
      </w:r>
      <w:r w:rsidR="00E148E5" w:rsidRPr="00A11688">
        <w:rPr>
          <w:rFonts w:asciiTheme="minorHAnsi" w:hAnsiTheme="minorHAnsi"/>
          <w:sz w:val="22"/>
          <w:szCs w:val="22"/>
        </w:rPr>
        <w:t xml:space="preserve">Кроме того клиника в каждом конкретном случае может предложить пациенту рассрочку в оплате за оказанные услуги. Срок рассрочки – не более 2 месяцев. </w:t>
      </w:r>
    </w:p>
    <w:p w14:paraId="7C6795C4" w14:textId="379A31F8" w:rsidR="00E148E5" w:rsidRPr="00A11688" w:rsidRDefault="00996870" w:rsidP="00DE277A">
      <w:pPr>
        <w:pStyle w:val="a7"/>
        <w:ind w:left="567"/>
        <w:rPr>
          <w:rFonts w:asciiTheme="minorHAnsi" w:hAnsiTheme="minorHAnsi"/>
          <w:sz w:val="22"/>
          <w:szCs w:val="22"/>
        </w:rPr>
      </w:pPr>
      <w:r w:rsidRPr="00A11688">
        <w:rPr>
          <w:rFonts w:asciiTheme="minorHAnsi" w:hAnsiTheme="minorHAnsi"/>
          <w:sz w:val="22"/>
          <w:szCs w:val="22"/>
        </w:rPr>
        <w:t xml:space="preserve"> </w:t>
      </w:r>
      <w:r w:rsidR="00DE277A">
        <w:rPr>
          <w:rFonts w:asciiTheme="minorHAnsi" w:hAnsiTheme="minorHAnsi"/>
          <w:sz w:val="22"/>
          <w:szCs w:val="22"/>
        </w:rPr>
        <w:t xml:space="preserve">   </w:t>
      </w:r>
      <w:r w:rsidRPr="00A11688">
        <w:rPr>
          <w:rFonts w:asciiTheme="minorHAnsi" w:hAnsiTheme="minorHAnsi"/>
          <w:sz w:val="22"/>
          <w:szCs w:val="22"/>
        </w:rPr>
        <w:t>Необходимые документы и условия для оформления рассрочки: паспорт, договор на оказание платных стоматологических услуг, на основе которого заключается дополнительное соглашение о ра</w:t>
      </w:r>
      <w:r w:rsidRPr="00A11688">
        <w:rPr>
          <w:rFonts w:asciiTheme="minorHAnsi" w:hAnsiTheme="minorHAnsi"/>
          <w:sz w:val="22"/>
          <w:szCs w:val="22"/>
        </w:rPr>
        <w:t>ссрочке, письменное заявление, 5</w:t>
      </w:r>
      <w:r w:rsidRPr="00A11688">
        <w:rPr>
          <w:rFonts w:asciiTheme="minorHAnsi" w:hAnsiTheme="minorHAnsi"/>
          <w:sz w:val="22"/>
          <w:szCs w:val="22"/>
        </w:rPr>
        <w:t>0% предоплата от полной суммы лечения, согласно плану лечения, сумма рассрочки не более 100 тысяч рублей, постоянная пропис</w:t>
      </w:r>
      <w:r w:rsidRPr="00A11688">
        <w:rPr>
          <w:rFonts w:asciiTheme="minorHAnsi" w:hAnsiTheme="minorHAnsi"/>
          <w:sz w:val="22"/>
          <w:szCs w:val="22"/>
        </w:rPr>
        <w:t>ка и место жительства в г. Нижний Новгород и Нижегородской</w:t>
      </w:r>
      <w:r w:rsidRPr="00A11688">
        <w:rPr>
          <w:rFonts w:asciiTheme="minorHAnsi" w:hAnsiTheme="minorHAnsi"/>
          <w:sz w:val="22"/>
          <w:szCs w:val="22"/>
        </w:rPr>
        <w:t xml:space="preserve"> области.</w:t>
      </w:r>
    </w:p>
    <w:p w14:paraId="00060BFC"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35. Заказчику выдается документ, подтверждающий произведенную оплату оказанных медицинских услуг (контрольно-кассовый чек, квитанция или иной бланк строгой отчетности (документ установленного образца), сумма в котором соответствует стоимости медицинских услуг, указанной в Договоре.</w:t>
      </w:r>
    </w:p>
    <w:p w14:paraId="03066FF5" w14:textId="317BB8F5" w:rsidR="007C0C1D" w:rsidRPr="00A11688" w:rsidRDefault="00DE277A" w:rsidP="00A11688">
      <w:pPr>
        <w:pStyle w:val="Standard"/>
        <w:shd w:val="clear" w:color="auto" w:fill="FFFFFF"/>
        <w:ind w:left="600"/>
        <w:jc w:val="both"/>
        <w:rPr>
          <w:rFonts w:asciiTheme="minorHAnsi" w:hAnsiTheme="minorHAnsi"/>
          <w:sz w:val="22"/>
          <w:szCs w:val="22"/>
        </w:rPr>
      </w:pPr>
      <w:r>
        <w:rPr>
          <w:rFonts w:asciiTheme="minorHAnsi" w:hAnsiTheme="minorHAnsi"/>
          <w:sz w:val="22"/>
          <w:szCs w:val="22"/>
        </w:rPr>
        <w:t xml:space="preserve">    </w:t>
      </w:r>
      <w:r w:rsidR="00BB40BA" w:rsidRPr="00A11688">
        <w:rPr>
          <w:rFonts w:asciiTheme="minorHAnsi" w:hAnsiTheme="minorHAnsi"/>
          <w:sz w:val="22"/>
          <w:szCs w:val="22"/>
        </w:rPr>
        <w:t>По требованию заказчика, оплатившего услуги, МО выдает справку об оплате оказанных медицинских услуг для предоставления в налоговые органы.</w:t>
      </w:r>
    </w:p>
    <w:p w14:paraId="323E9A4F" w14:textId="4E98AE83" w:rsidR="005E2564" w:rsidRDefault="005E2564"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 xml:space="preserve">36. </w:t>
      </w:r>
      <w:r w:rsidRPr="00A11688">
        <w:rPr>
          <w:rFonts w:asciiTheme="minorHAnsi" w:hAnsiTheme="minorHAnsi"/>
          <w:sz w:val="22"/>
          <w:szCs w:val="22"/>
        </w:rPr>
        <w:t>По окончанию лечения и выполнени</w:t>
      </w:r>
      <w:r w:rsidR="0018170D" w:rsidRPr="00A11688">
        <w:rPr>
          <w:rFonts w:asciiTheme="minorHAnsi" w:hAnsiTheme="minorHAnsi"/>
          <w:sz w:val="22"/>
          <w:szCs w:val="22"/>
        </w:rPr>
        <w:t>я всех условий договора МО</w:t>
      </w:r>
      <w:r w:rsidRPr="00A11688">
        <w:rPr>
          <w:rFonts w:asciiTheme="minorHAnsi" w:hAnsiTheme="minorHAnsi"/>
          <w:sz w:val="22"/>
          <w:szCs w:val="22"/>
        </w:rPr>
        <w:t xml:space="preserve"> дает пациенту гаранти</w:t>
      </w:r>
      <w:r w:rsidR="0018170D" w:rsidRPr="00A11688">
        <w:rPr>
          <w:rFonts w:asciiTheme="minorHAnsi" w:hAnsiTheme="minorHAnsi"/>
          <w:sz w:val="22"/>
          <w:szCs w:val="22"/>
        </w:rPr>
        <w:t>ю сроком, утвержденным МО</w:t>
      </w:r>
      <w:r w:rsidRPr="00A11688">
        <w:rPr>
          <w:rFonts w:asciiTheme="minorHAnsi" w:hAnsiTheme="minorHAnsi"/>
          <w:sz w:val="22"/>
          <w:szCs w:val="22"/>
        </w:rPr>
        <w:t xml:space="preserve"> в соответствии законодательством РФ в данной сфере.</w:t>
      </w:r>
      <w:r w:rsidRPr="00A11688">
        <w:rPr>
          <w:rFonts w:asciiTheme="minorHAnsi" w:eastAsia="MingLiU" w:hAnsiTheme="minorHAnsi" w:cs="MingLiU"/>
          <w:sz w:val="22"/>
          <w:szCs w:val="22"/>
        </w:rPr>
        <w:br/>
      </w:r>
      <w:r w:rsidR="00DE277A">
        <w:rPr>
          <w:rFonts w:asciiTheme="minorHAnsi" w:hAnsiTheme="minorHAnsi"/>
          <w:sz w:val="22"/>
          <w:szCs w:val="22"/>
        </w:rPr>
        <w:t xml:space="preserve">    </w:t>
      </w:r>
      <w:r w:rsidRPr="00A11688">
        <w:rPr>
          <w:rFonts w:asciiTheme="minorHAnsi" w:hAnsiTheme="minorHAnsi"/>
          <w:sz w:val="22"/>
          <w:szCs w:val="22"/>
        </w:rPr>
        <w:t>Гарантийный срок подразумевает согласие пациента с частотой и сроками контрольных осмотров, вмешательств, процедур и других манипуляций, входящих в состав поддерживающего лечения и указанных лечащим врачом в плане лечения.</w:t>
      </w:r>
      <w:r w:rsidRPr="00A11688">
        <w:rPr>
          <w:rFonts w:asciiTheme="minorHAnsi" w:eastAsia="MingLiU" w:hAnsiTheme="minorHAnsi" w:cs="MingLiU"/>
          <w:sz w:val="22"/>
          <w:szCs w:val="22"/>
        </w:rPr>
        <w:br/>
      </w:r>
      <w:r w:rsidR="00DE277A">
        <w:rPr>
          <w:rFonts w:asciiTheme="minorHAnsi" w:hAnsiTheme="minorHAnsi"/>
          <w:sz w:val="22"/>
          <w:szCs w:val="22"/>
        </w:rPr>
        <w:t xml:space="preserve">   </w:t>
      </w:r>
      <w:r w:rsidRPr="00A11688">
        <w:rPr>
          <w:rFonts w:asciiTheme="minorHAnsi" w:hAnsiTheme="minorHAnsi"/>
          <w:sz w:val="22"/>
          <w:szCs w:val="22"/>
        </w:rPr>
        <w:t>Гарантийные обязательства пациента аннулируются в случае несоблюдения им условий гигиенического ухода за полостью рта, нарушения сроков повторных визитов и (или) контрольных осмотров, при получении услуг, связанных с лечением в другой клинике</w:t>
      </w:r>
    </w:p>
    <w:p w14:paraId="526BC775" w14:textId="77777777" w:rsidR="00DE277A" w:rsidRPr="00A11688" w:rsidRDefault="00DE277A" w:rsidP="00A11688">
      <w:pPr>
        <w:pStyle w:val="Standard"/>
        <w:shd w:val="clear" w:color="auto" w:fill="FFFFFF"/>
        <w:ind w:left="600"/>
        <w:jc w:val="both"/>
        <w:rPr>
          <w:rFonts w:asciiTheme="minorHAnsi" w:hAnsiTheme="minorHAnsi"/>
          <w:sz w:val="22"/>
          <w:szCs w:val="22"/>
        </w:rPr>
      </w:pPr>
    </w:p>
    <w:p w14:paraId="2901C054" w14:textId="77777777" w:rsidR="007C0C1D" w:rsidRDefault="00BB40BA" w:rsidP="00A11688">
      <w:pPr>
        <w:pStyle w:val="Standard"/>
        <w:shd w:val="clear" w:color="auto" w:fill="FFFFFF"/>
        <w:ind w:left="600"/>
        <w:jc w:val="both"/>
        <w:rPr>
          <w:rFonts w:asciiTheme="minorHAnsi" w:hAnsiTheme="minorHAnsi"/>
          <w:b/>
          <w:bCs/>
          <w:sz w:val="22"/>
          <w:szCs w:val="22"/>
        </w:rPr>
      </w:pPr>
      <w:r w:rsidRPr="00A11688">
        <w:rPr>
          <w:rFonts w:asciiTheme="minorHAnsi" w:hAnsiTheme="minorHAnsi"/>
          <w:b/>
          <w:bCs/>
          <w:sz w:val="22"/>
          <w:szCs w:val="22"/>
        </w:rPr>
        <w:t>VI. Ответственность МО и контроль оказания платных медицинских услуг</w:t>
      </w:r>
    </w:p>
    <w:p w14:paraId="0BCFB49D" w14:textId="77777777" w:rsidR="00DE277A" w:rsidRPr="00A11688" w:rsidRDefault="00DE277A" w:rsidP="00A11688">
      <w:pPr>
        <w:pStyle w:val="Standard"/>
        <w:shd w:val="clear" w:color="auto" w:fill="FFFFFF"/>
        <w:ind w:left="600"/>
        <w:jc w:val="both"/>
        <w:rPr>
          <w:rFonts w:asciiTheme="minorHAnsi" w:hAnsiTheme="minorHAnsi"/>
          <w:b/>
          <w:bCs/>
          <w:sz w:val="22"/>
          <w:szCs w:val="22"/>
        </w:rPr>
      </w:pPr>
    </w:p>
    <w:p w14:paraId="433C3219"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37. За неисполнение либо ненадлежащее исполнение обязательств по Договору МО несет ответственность, предусмотренную законодательством Российской Федерации.</w:t>
      </w:r>
    </w:p>
    <w:p w14:paraId="775AB9B4"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38. При предоставлении платных медицинских услуг МО в установленном порядке обеспечивает проведение внутреннего контроля качества и безопасности медицинской деятельности.</w:t>
      </w:r>
    </w:p>
    <w:p w14:paraId="6E931950"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39. С целью обеспечения и контроля организации предоставления платных медицинских услуг приказом директора назначается ответственное лицо, деятельность которого регламентируется соответствующим положением.</w:t>
      </w:r>
    </w:p>
    <w:p w14:paraId="1C3EF3B2"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40. Заказчик имеет право при обнаружении недостатков оказанной платной медицинской услуги, других отступлений от условий Договора требовать от МО по своему выбору:</w:t>
      </w:r>
    </w:p>
    <w:p w14:paraId="3617C137"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а) безвозмездного устранения недостатков оказанной услуги в кратчайший срок;</w:t>
      </w:r>
    </w:p>
    <w:p w14:paraId="485C34BF"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б) соответствующего уменьшения цены оказанной услуги;</w:t>
      </w:r>
    </w:p>
    <w:p w14:paraId="14604E18"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в) безвозмездного повторного оказания услуги;</w:t>
      </w:r>
    </w:p>
    <w:p w14:paraId="4DA0A5DE"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г) возмещения понесенных заказчиком расходов по устранению недостатков оказанной услуги своими средствами или третьими лицами.</w:t>
      </w:r>
    </w:p>
    <w:p w14:paraId="27080380"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41.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w:t>
      </w:r>
    </w:p>
    <w:p w14:paraId="797B14C5"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42. Заказчик вправе потребовать также полного возмещения убытков, причиненных ему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14:paraId="01D8D084"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43. Заказчик имеет право в случае нарушения МО установленных сроков начала и окончания оказания платной медицинской услуги по своему выбору:</w:t>
      </w:r>
    </w:p>
    <w:p w14:paraId="75C410AC"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а) назначить МО новый срок;</w:t>
      </w:r>
    </w:p>
    <w:p w14:paraId="7DC08394"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б) поручить оказание услуги третьим лицам за аналогичную цену и</w:t>
      </w:r>
      <w:r w:rsidRPr="00A11688">
        <w:rPr>
          <w:rFonts w:asciiTheme="minorHAnsi" w:hAnsiTheme="minorHAnsi"/>
          <w:sz w:val="22"/>
          <w:szCs w:val="22"/>
        </w:rPr>
        <w:br/>
        <w:t>потребовать от МО возмещения понесенных расходов;</w:t>
      </w:r>
    </w:p>
    <w:p w14:paraId="5D84C7AA"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в) потребовать уменьшения цены оказанной услуги;</w:t>
      </w:r>
    </w:p>
    <w:p w14:paraId="49ECAB2F"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г) расторгнуть Договор.</w:t>
      </w:r>
    </w:p>
    <w:p w14:paraId="17700F88"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14:paraId="411085A2"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44.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w:t>
      </w:r>
    </w:p>
    <w:p w14:paraId="31E37EA8" w14:textId="77777777" w:rsidR="007C0C1D" w:rsidRPr="00A11688" w:rsidRDefault="00BB40BA" w:rsidP="00A11688">
      <w:pPr>
        <w:pStyle w:val="Standard"/>
        <w:shd w:val="clear" w:color="auto" w:fill="FFFFFF"/>
        <w:ind w:left="600"/>
        <w:jc w:val="both"/>
        <w:rPr>
          <w:rFonts w:asciiTheme="minorHAnsi" w:hAnsiTheme="minorHAnsi"/>
          <w:sz w:val="22"/>
          <w:szCs w:val="22"/>
        </w:rPr>
      </w:pPr>
      <w:r w:rsidRPr="00A11688">
        <w:rPr>
          <w:rFonts w:asciiTheme="minorHAnsi" w:hAnsiTheme="minorHAnsi"/>
          <w:sz w:val="22"/>
          <w:szCs w:val="22"/>
        </w:rPr>
        <w:t>45. Контроль соблюдения порядка и условий оказания платных медицинских услуг в МО осуществляют органы государственного контроля в соответствии с их полномочиями, установленными действующим законодательством.</w:t>
      </w:r>
    </w:p>
    <w:p w14:paraId="7F7EAE98" w14:textId="77777777" w:rsidR="007C0C1D" w:rsidRPr="00A11688" w:rsidRDefault="007C0C1D" w:rsidP="00A11688">
      <w:pPr>
        <w:pStyle w:val="Standard"/>
        <w:jc w:val="both"/>
        <w:rPr>
          <w:rFonts w:asciiTheme="minorHAnsi" w:hAnsiTheme="minorHAnsi"/>
          <w:sz w:val="22"/>
          <w:szCs w:val="22"/>
        </w:rPr>
      </w:pPr>
    </w:p>
    <w:sectPr w:rsidR="007C0C1D" w:rsidRPr="00A11688" w:rsidSect="00A11688">
      <w:footerReference w:type="default" r:id="rId11"/>
      <w:pgSz w:w="11906" w:h="16838"/>
      <w:pgMar w:top="1134" w:right="850" w:bottom="1134" w:left="850" w:header="720"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4A3A" w14:textId="77777777" w:rsidR="003E4D3C" w:rsidRDefault="003E4D3C">
      <w:r>
        <w:separator/>
      </w:r>
    </w:p>
  </w:endnote>
  <w:endnote w:type="continuationSeparator" w:id="0">
    <w:p w14:paraId="2CA5835F" w14:textId="77777777" w:rsidR="003E4D3C" w:rsidRDefault="003E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gLiU">
    <w:panose1 w:val="02020509000000000000"/>
    <w:charset w:val="88"/>
    <w:family w:val="roman"/>
    <w:pitch w:val="fixed"/>
    <w:sig w:usb0="A00002FF" w:usb1="28CFFCFA" w:usb2="00000016" w:usb3="00000000" w:csb0="001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346B6" w14:textId="77777777" w:rsidR="00D718E7" w:rsidRDefault="00BB40BA">
    <w:pPr>
      <w:pStyle w:val="a6"/>
    </w:pPr>
    <w:r>
      <w:fldChar w:fldCharType="begin"/>
    </w:r>
    <w:r>
      <w:instrText xml:space="preserve"> PAGE </w:instrText>
    </w:r>
    <w:r>
      <w:fldChar w:fldCharType="separate"/>
    </w:r>
    <w:r w:rsidR="003E4D3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1C730" w14:textId="77777777" w:rsidR="003E4D3C" w:rsidRDefault="003E4D3C">
      <w:r>
        <w:rPr>
          <w:color w:val="000000"/>
        </w:rPr>
        <w:separator/>
      </w:r>
    </w:p>
  </w:footnote>
  <w:footnote w:type="continuationSeparator" w:id="0">
    <w:p w14:paraId="227ABEE7" w14:textId="77777777" w:rsidR="003E4D3C" w:rsidRDefault="003E4D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301BB"/>
    <w:multiLevelType w:val="hybridMultilevel"/>
    <w:tmpl w:val="87622C54"/>
    <w:lvl w:ilvl="0" w:tplc="8796F16C">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1D"/>
    <w:rsid w:val="00115FB6"/>
    <w:rsid w:val="001538BF"/>
    <w:rsid w:val="0018170D"/>
    <w:rsid w:val="00263A00"/>
    <w:rsid w:val="003201C1"/>
    <w:rsid w:val="003E4D3C"/>
    <w:rsid w:val="004D40A7"/>
    <w:rsid w:val="005E2564"/>
    <w:rsid w:val="006B14E7"/>
    <w:rsid w:val="007C0C1D"/>
    <w:rsid w:val="007D08CD"/>
    <w:rsid w:val="007E2FBA"/>
    <w:rsid w:val="00996870"/>
    <w:rsid w:val="00A11688"/>
    <w:rsid w:val="00B54381"/>
    <w:rsid w:val="00BB40BA"/>
    <w:rsid w:val="00C0227C"/>
    <w:rsid w:val="00CB0F73"/>
    <w:rsid w:val="00CE38B1"/>
    <w:rsid w:val="00D174CC"/>
    <w:rsid w:val="00DE277A"/>
    <w:rsid w:val="00E148E5"/>
    <w:rsid w:val="00FD1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25592E2"/>
  <w15:docId w15:val="{A76D8F5F-5271-452B-B926-AA29F49D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Heading"/>
    <w:next w:val="Textbody"/>
    <w:uiPriority w:val="9"/>
    <w:semiHidden/>
    <w:unhideWhenUsed/>
    <w:qFormat/>
    <w:pPr>
      <w:outlineLvl w:val="1"/>
    </w:pPr>
    <w:rPr>
      <w:rFonts w:ascii="Times New Roman" w:eastAsia="Lucida Sans Unicode" w:hAnsi="Times New Roman" w:cs="Tahoma"/>
      <w:b/>
      <w:bCs/>
      <w:sz w:val="36"/>
      <w:szCs w:val="36"/>
    </w:rPr>
  </w:style>
  <w:style w:type="paragraph" w:styleId="3">
    <w:name w:val="heading 3"/>
    <w:basedOn w:val="Heading"/>
    <w:next w:val="Textbody"/>
    <w:uiPriority w:val="9"/>
    <w:semiHidden/>
    <w:unhideWhenUsed/>
    <w:qFormat/>
    <w:pPr>
      <w:outlineLvl w:val="2"/>
    </w:pPr>
    <w:rPr>
      <w:rFonts w:ascii="Times New Roman" w:eastAsia="Lucida Sans Unicode" w:hAnsi="Times New Roman"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677"/>
        <w:tab w:val="right" w:pos="9355"/>
      </w:tabs>
    </w:pPr>
  </w:style>
  <w:style w:type="paragraph" w:styleId="a6">
    <w:name w:val="footer"/>
    <w:basedOn w:val="Standard"/>
    <w:pPr>
      <w:suppressLineNumbers/>
      <w:tabs>
        <w:tab w:val="center" w:pos="4677"/>
        <w:tab w:val="right" w:pos="9355"/>
      </w:tabs>
    </w:pPr>
  </w:style>
  <w:style w:type="paragraph" w:styleId="a7">
    <w:name w:val="Normal (Web)"/>
    <w:basedOn w:val="Standard"/>
    <w:uiPriority w:val="99"/>
    <w:pPr>
      <w:spacing w:before="100" w:after="10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basedOn w:val="a0"/>
    <w:rPr>
      <w:rFonts w:cs="Times New Roman"/>
    </w:rPr>
  </w:style>
  <w:style w:type="character" w:customStyle="1" w:styleId="a8">
    <w:name w:val="Верхний колонтитул Знак"/>
    <w:basedOn w:val="a0"/>
    <w:rPr>
      <w:rFonts w:cs="Times New Roman"/>
      <w:sz w:val="24"/>
      <w:szCs w:val="24"/>
    </w:rPr>
  </w:style>
  <w:style w:type="character" w:customStyle="1" w:styleId="a9">
    <w:name w:val="Нижний колонтитул Знак"/>
    <w:basedOn w:val="a0"/>
    <w:rPr>
      <w:rFonts w:cs="Times New Roman"/>
      <w:sz w:val="24"/>
      <w:szCs w:val="24"/>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onsultantplus://offline/ref=AB2996B844BE5CA4ABCFCD6DD91696463C161ABC945E6667DE752CBAA19883005D68061732195300PAo2G" TargetMode="External"/><Relationship Id="rId8" Type="http://schemas.openxmlformats.org/officeDocument/2006/relationships/hyperlink" Target="consultantplus://offline/ref=AB2996B844BE5CA4ABCFCD6DD91696463C1618B995506667DE752CBAA19883005D680610P3o0G" TargetMode="External"/><Relationship Id="rId9" Type="http://schemas.openxmlformats.org/officeDocument/2006/relationships/hyperlink" Target="consultantplus://offline/ref=AB2996B844BE5CA4ABCFCD6DD9169646351D18B89A0031658F2022PBoFG" TargetMode="External"/><Relationship Id="rId10" Type="http://schemas.openxmlformats.org/officeDocument/2006/relationships/hyperlink" Target="consultantplus://offline/ref=71E523AD991734455D0B50E24C3D281CE0070839ECEEAE0EC67CFE2EEC59D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2953</Words>
  <Characters>16833</Characters>
  <Application>Microsoft Macintosh Word</Application>
  <DocSecurity>0</DocSecurity>
  <Lines>140</Lines>
  <Paragraphs>39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Порядок и условия предоставления медицинскими организациями платных медицинских услуг пациентам</vt:lpstr>
      <vt:lpstr>ПРАВИТЕЛЬСТВО РОССИЙСКОЙ ФЕДЕРАЦИИ</vt:lpstr>
    </vt:vector>
  </TitlesOfParts>
  <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и условия предоставления медицинскими организациями платных медицинских услуг пациентам</dc:title>
  <dc:creator>shvedova</dc:creator>
  <cp:lastModifiedBy>пользователь Microsoft Office</cp:lastModifiedBy>
  <cp:revision>2</cp:revision>
  <cp:lastPrinted>2018-05-29T06:49:00Z</cp:lastPrinted>
  <dcterms:created xsi:type="dcterms:W3CDTF">2019-11-03T12:45:00Z</dcterms:created>
  <dcterms:modified xsi:type="dcterms:W3CDTF">2019-11-03T12:45:00Z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